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56" w:rsidRPr="00CD7A56" w:rsidRDefault="00CD7A56" w:rsidP="00CD7A56">
      <w:pPr>
        <w:pStyle w:val="1"/>
        <w:rPr>
          <w:rFonts w:ascii="PT Astra Sans" w:hAnsi="PT Astra Sans"/>
          <w:sz w:val="36"/>
          <w:szCs w:val="36"/>
        </w:rPr>
      </w:pPr>
      <w:r w:rsidRPr="00CD7A56">
        <w:rPr>
          <w:rFonts w:ascii="PT Astra Sans" w:hAnsi="PT Astra Sans"/>
          <w:sz w:val="36"/>
          <w:szCs w:val="36"/>
        </w:rPr>
        <w:t xml:space="preserve">Администрация </w:t>
      </w:r>
    </w:p>
    <w:p w:rsidR="00CD7A56" w:rsidRPr="00CD7A56" w:rsidRDefault="00CD7A56" w:rsidP="00CD7A56">
      <w:pPr>
        <w:pStyle w:val="1"/>
        <w:rPr>
          <w:rFonts w:ascii="PT Astra Sans" w:hAnsi="PT Astra Sans"/>
          <w:sz w:val="36"/>
          <w:szCs w:val="36"/>
        </w:rPr>
      </w:pPr>
      <w:r w:rsidRPr="00CD7A56"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CD7A56" w:rsidRPr="00CD7A56" w:rsidRDefault="00CD7A56" w:rsidP="00CD7A56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CD7A56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D7A56" w:rsidRPr="00CD7A56" w:rsidRDefault="00CD7A56" w:rsidP="00CD7A56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CD7A56" w:rsidRPr="00A519DD" w:rsidRDefault="00CD7A56" w:rsidP="00CD7A56">
      <w:pPr>
        <w:rPr>
          <w:rFonts w:ascii="PT Astra Sans" w:hAnsi="PT Astra Sans"/>
          <w:b/>
          <w:bCs/>
          <w:sz w:val="72"/>
          <w:szCs w:val="72"/>
        </w:rPr>
      </w:pPr>
      <w:r w:rsidRPr="00CD7A56">
        <w:rPr>
          <w:rFonts w:ascii="PT Astra Sans" w:hAnsi="PT Astra Sans"/>
          <w:b/>
          <w:bCs/>
          <w:sz w:val="52"/>
          <w:szCs w:val="52"/>
        </w:rPr>
        <w:t xml:space="preserve">                 </w:t>
      </w:r>
      <w:r w:rsidR="004325D6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CD7A56" w:rsidRPr="00CD7A56" w:rsidRDefault="00CD7A56" w:rsidP="00CD7A56">
      <w:pPr>
        <w:rPr>
          <w:rFonts w:ascii="PT Astra Sans" w:hAnsi="PT Astra Sans"/>
        </w:rPr>
      </w:pPr>
    </w:p>
    <w:p w:rsidR="004325D6" w:rsidRDefault="004325D6" w:rsidP="00CD7A56">
      <w:pPr>
        <w:rPr>
          <w:rFonts w:ascii="PT Astra Sans" w:hAnsi="PT Astra Sans"/>
          <w:sz w:val="28"/>
          <w:szCs w:val="28"/>
        </w:rPr>
      </w:pPr>
    </w:p>
    <w:p w:rsidR="00CD7A56" w:rsidRPr="00CD7A56" w:rsidRDefault="00CD7A56" w:rsidP="00CD7A56">
      <w:pPr>
        <w:rPr>
          <w:rFonts w:ascii="PT Astra Sans" w:hAnsi="PT Astra Sans"/>
          <w:sz w:val="28"/>
          <w:szCs w:val="28"/>
          <w:u w:val="single"/>
        </w:rPr>
      </w:pPr>
      <w:r w:rsidRPr="00CD7A56">
        <w:rPr>
          <w:rFonts w:ascii="PT Astra Sans" w:hAnsi="PT Astra Sans"/>
          <w:sz w:val="28"/>
          <w:szCs w:val="28"/>
        </w:rPr>
        <w:t xml:space="preserve">от </w:t>
      </w:r>
      <w:r>
        <w:rPr>
          <w:rFonts w:ascii="PT Astra Sans" w:hAnsi="PT Astra Sans"/>
          <w:sz w:val="28"/>
          <w:szCs w:val="28"/>
        </w:rPr>
        <w:t>«</w:t>
      </w:r>
      <w:r w:rsidR="005824A5">
        <w:rPr>
          <w:rFonts w:ascii="PT Astra Sans" w:hAnsi="PT Astra Sans"/>
          <w:sz w:val="28"/>
          <w:szCs w:val="28"/>
        </w:rPr>
        <w:t>20</w:t>
      </w:r>
      <w:r>
        <w:rPr>
          <w:rFonts w:ascii="PT Astra Sans" w:hAnsi="PT Astra Sans"/>
          <w:sz w:val="28"/>
          <w:szCs w:val="28"/>
        </w:rPr>
        <w:t xml:space="preserve">» </w:t>
      </w:r>
      <w:r w:rsidR="005824A5">
        <w:rPr>
          <w:rFonts w:ascii="PT Astra Sans" w:hAnsi="PT Astra Sans"/>
          <w:sz w:val="28"/>
          <w:szCs w:val="28"/>
        </w:rPr>
        <w:t>марта</w:t>
      </w:r>
      <w:r w:rsidRPr="00CD7A56">
        <w:rPr>
          <w:rFonts w:ascii="PT Astra Sans" w:hAnsi="PT Astra Sans"/>
          <w:sz w:val="28"/>
          <w:szCs w:val="28"/>
        </w:rPr>
        <w:t xml:space="preserve"> 20</w:t>
      </w:r>
      <w:r>
        <w:rPr>
          <w:rFonts w:ascii="PT Astra Sans" w:hAnsi="PT Astra Sans"/>
          <w:sz w:val="28"/>
          <w:szCs w:val="28"/>
        </w:rPr>
        <w:t>2</w:t>
      </w:r>
      <w:r w:rsidRPr="00CD7A56">
        <w:rPr>
          <w:rFonts w:ascii="PT Astra Sans" w:hAnsi="PT Astra Sans"/>
          <w:sz w:val="28"/>
          <w:szCs w:val="28"/>
        </w:rPr>
        <w:t>3 г</w:t>
      </w:r>
      <w:r>
        <w:rPr>
          <w:rFonts w:ascii="PT Astra Sans" w:hAnsi="PT Astra Sans"/>
          <w:sz w:val="28"/>
          <w:szCs w:val="28"/>
        </w:rPr>
        <w:t>ода</w:t>
      </w:r>
      <w:r w:rsidRPr="00CD7A56">
        <w:rPr>
          <w:rFonts w:ascii="PT Astra Sans" w:hAnsi="PT Astra Sans"/>
          <w:sz w:val="28"/>
          <w:szCs w:val="28"/>
        </w:rPr>
        <w:t xml:space="preserve">  № </w:t>
      </w:r>
      <w:r w:rsidR="005824A5">
        <w:rPr>
          <w:rFonts w:ascii="PT Astra Sans" w:hAnsi="PT Astra Sans"/>
          <w:sz w:val="28"/>
          <w:szCs w:val="28"/>
        </w:rPr>
        <w:t>191</w:t>
      </w:r>
    </w:p>
    <w:p w:rsidR="00CD7A56" w:rsidRDefault="00CD7A56" w:rsidP="00CD7A56">
      <w:pPr>
        <w:rPr>
          <w:rFonts w:ascii="PT Astra Sans" w:hAnsi="PT Astra Sans"/>
        </w:rPr>
      </w:pPr>
      <w:r w:rsidRPr="00CD7A56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 xml:space="preserve">       </w:t>
      </w:r>
      <w:r w:rsidRPr="00CD7A56">
        <w:rPr>
          <w:rFonts w:ascii="PT Astra Sans" w:hAnsi="PT Astra Sans"/>
        </w:rPr>
        <w:t>с. Белозерское</w:t>
      </w:r>
    </w:p>
    <w:p w:rsidR="00E108E2" w:rsidRPr="00CD7A56" w:rsidRDefault="00E108E2" w:rsidP="00CD7A56">
      <w:pPr>
        <w:rPr>
          <w:rFonts w:ascii="PT Astra Sans" w:hAnsi="PT Astra Sans"/>
        </w:rPr>
      </w:pPr>
    </w:p>
    <w:p w:rsidR="00CD7A56" w:rsidRPr="00CD7A56" w:rsidRDefault="00CD7A56" w:rsidP="00CD7A56">
      <w:pPr>
        <w:rPr>
          <w:rFonts w:ascii="PT Astra Sans" w:hAnsi="PT Astra Sans"/>
        </w:rPr>
      </w:pPr>
    </w:p>
    <w:p w:rsidR="00A519DD" w:rsidRPr="005824A5" w:rsidRDefault="00A519DD" w:rsidP="00A519DD">
      <w:pPr>
        <w:jc w:val="center"/>
        <w:rPr>
          <w:rFonts w:ascii="PT Astra Sans" w:hAnsi="PT Astra Sans"/>
          <w:b/>
          <w:sz w:val="24"/>
          <w:szCs w:val="24"/>
        </w:rPr>
      </w:pPr>
      <w:r w:rsidRPr="005824A5">
        <w:rPr>
          <w:rFonts w:ascii="PT Astra Sans" w:hAnsi="PT Astra Sans"/>
          <w:b/>
          <w:sz w:val="24"/>
          <w:szCs w:val="24"/>
        </w:rPr>
        <w:t xml:space="preserve">Об утверждении перечня первичных средств тушения пожаров и противопожарного инвентаря, которые рекомендовано гражданам </w:t>
      </w:r>
      <w:proofErr w:type="gramStart"/>
      <w:r w:rsidRPr="005824A5">
        <w:rPr>
          <w:rFonts w:ascii="PT Astra Sans" w:hAnsi="PT Astra Sans"/>
          <w:b/>
          <w:sz w:val="24"/>
          <w:szCs w:val="24"/>
        </w:rPr>
        <w:t>иметь</w:t>
      </w:r>
      <w:proofErr w:type="gramEnd"/>
      <w:r w:rsidRPr="005824A5">
        <w:rPr>
          <w:rFonts w:ascii="PT Astra Sans" w:hAnsi="PT Astra Sans"/>
          <w:b/>
          <w:sz w:val="24"/>
          <w:szCs w:val="24"/>
        </w:rPr>
        <w:t xml:space="preserve"> в помещениях и строениях, находящихся в их собственности (пользовании) и которыми должны быть оснащены территории общего пользования сельских населенных пунктов Б</w:t>
      </w:r>
      <w:r w:rsidR="008E5379" w:rsidRPr="005824A5">
        <w:rPr>
          <w:rFonts w:ascii="PT Astra Sans" w:hAnsi="PT Astra Sans"/>
          <w:b/>
          <w:sz w:val="24"/>
          <w:szCs w:val="24"/>
        </w:rPr>
        <w:t>елозерского</w:t>
      </w:r>
      <w:r w:rsidRPr="005824A5">
        <w:rPr>
          <w:rFonts w:ascii="PT Astra Sans" w:hAnsi="PT Astra Sans"/>
          <w:b/>
          <w:sz w:val="24"/>
          <w:szCs w:val="24"/>
        </w:rPr>
        <w:t xml:space="preserve"> муниципального округа Курганской области</w:t>
      </w:r>
    </w:p>
    <w:p w:rsidR="00A519DD" w:rsidRPr="005824A5" w:rsidRDefault="00A519DD" w:rsidP="00A519DD">
      <w:pPr>
        <w:jc w:val="center"/>
        <w:rPr>
          <w:rFonts w:ascii="PT Astra Sans" w:hAnsi="PT Astra Sans"/>
          <w:sz w:val="24"/>
          <w:szCs w:val="24"/>
        </w:rPr>
      </w:pPr>
    </w:p>
    <w:p w:rsidR="00A519DD" w:rsidRPr="005824A5" w:rsidRDefault="00A519DD" w:rsidP="00CD7A56">
      <w:pPr>
        <w:rPr>
          <w:rFonts w:ascii="PT Astra Sans" w:hAnsi="PT Astra Sans"/>
          <w:sz w:val="24"/>
          <w:szCs w:val="24"/>
        </w:rPr>
      </w:pPr>
    </w:p>
    <w:p w:rsidR="00A519DD" w:rsidRPr="005824A5" w:rsidRDefault="00A519DD" w:rsidP="00CD7A56">
      <w:pPr>
        <w:rPr>
          <w:rFonts w:ascii="PT Astra Sans" w:hAnsi="PT Astra Sans"/>
          <w:sz w:val="24"/>
          <w:szCs w:val="24"/>
        </w:rPr>
      </w:pPr>
    </w:p>
    <w:p w:rsidR="00CF2FE4" w:rsidRPr="005824A5" w:rsidRDefault="00A519DD" w:rsidP="002953C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824A5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5824A5">
        <w:rPr>
          <w:rFonts w:ascii="PT Astra Sans" w:hAnsi="PT Astra Sans"/>
          <w:sz w:val="24"/>
          <w:szCs w:val="24"/>
        </w:rPr>
        <w:t>В соответствии с Федеральным законом от 21.12.1994 г</w:t>
      </w:r>
      <w:r w:rsidR="004325D6" w:rsidRPr="005824A5">
        <w:rPr>
          <w:rFonts w:ascii="PT Astra Sans" w:hAnsi="PT Astra Sans"/>
          <w:sz w:val="24"/>
          <w:szCs w:val="24"/>
        </w:rPr>
        <w:t>.</w:t>
      </w:r>
      <w:r w:rsidRPr="005824A5">
        <w:rPr>
          <w:rFonts w:ascii="PT Astra Sans" w:hAnsi="PT Astra Sans"/>
          <w:sz w:val="24"/>
          <w:szCs w:val="24"/>
        </w:rPr>
        <w:t xml:space="preserve"> № 69-ФЗ «О пожарной безопасности», Федеральным законом от 22.07.2008 г</w:t>
      </w:r>
      <w:r w:rsidR="004325D6" w:rsidRPr="005824A5">
        <w:rPr>
          <w:rFonts w:ascii="PT Astra Sans" w:hAnsi="PT Astra Sans"/>
          <w:sz w:val="24"/>
          <w:szCs w:val="24"/>
        </w:rPr>
        <w:t>.</w:t>
      </w:r>
      <w:r w:rsidRPr="005824A5">
        <w:rPr>
          <w:rFonts w:ascii="PT Astra Sans" w:hAnsi="PT Astra Sans"/>
          <w:sz w:val="24"/>
          <w:szCs w:val="24"/>
        </w:rPr>
        <w:t xml:space="preserve"> № 123-ФЗ «Технический регламент о требованиях пожарной безопасности», Федеральным законом от 06.10.2003 г</w:t>
      </w:r>
      <w:r w:rsidR="004325D6" w:rsidRPr="005824A5">
        <w:rPr>
          <w:rFonts w:ascii="PT Astra Sans" w:hAnsi="PT Astra Sans"/>
          <w:sz w:val="24"/>
          <w:szCs w:val="24"/>
        </w:rPr>
        <w:t>.</w:t>
      </w:r>
      <w:r w:rsidRPr="005824A5">
        <w:rPr>
          <w:rFonts w:ascii="PT Astra Sans" w:hAnsi="PT Astra Sans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в целях принятия мер по защите объектов и жилых домов граждан от пожаров на территории </w:t>
      </w:r>
      <w:r w:rsidR="004910EC" w:rsidRPr="005824A5">
        <w:rPr>
          <w:rFonts w:ascii="PT Astra Sans" w:hAnsi="PT Astra Sans"/>
          <w:sz w:val="24"/>
          <w:szCs w:val="24"/>
        </w:rPr>
        <w:t>Белозерского</w:t>
      </w:r>
      <w:r w:rsidRPr="005824A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руководствуясь</w:t>
      </w:r>
      <w:proofErr w:type="gramEnd"/>
      <w:r w:rsidRPr="005824A5">
        <w:rPr>
          <w:rFonts w:ascii="PT Astra Sans" w:hAnsi="PT Astra Sans"/>
          <w:sz w:val="24"/>
          <w:szCs w:val="24"/>
        </w:rPr>
        <w:t xml:space="preserve"> статьей 41 Устава </w:t>
      </w:r>
      <w:r w:rsidR="004910EC" w:rsidRPr="005824A5">
        <w:rPr>
          <w:rFonts w:ascii="PT Astra Sans" w:hAnsi="PT Astra Sans"/>
          <w:sz w:val="24"/>
          <w:szCs w:val="24"/>
        </w:rPr>
        <w:t>Белозерского</w:t>
      </w:r>
      <w:r w:rsidRPr="005824A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Администрация </w:t>
      </w:r>
      <w:r w:rsidR="004910EC" w:rsidRPr="005824A5">
        <w:rPr>
          <w:rFonts w:ascii="PT Astra Sans" w:hAnsi="PT Astra Sans"/>
          <w:sz w:val="24"/>
          <w:szCs w:val="24"/>
        </w:rPr>
        <w:t>Белозерского</w:t>
      </w:r>
      <w:r w:rsidRPr="005824A5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</w:p>
    <w:p w:rsidR="002953C8" w:rsidRPr="005824A5" w:rsidRDefault="00A519DD" w:rsidP="002953C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824A5">
        <w:rPr>
          <w:rFonts w:ascii="PT Astra Sans" w:hAnsi="PT Astra Sans"/>
          <w:sz w:val="24"/>
          <w:szCs w:val="24"/>
        </w:rPr>
        <w:t xml:space="preserve"> ПОСТАНОВЛЯЕТ: </w:t>
      </w:r>
    </w:p>
    <w:p w:rsidR="004910EC" w:rsidRPr="005824A5" w:rsidRDefault="002953C8" w:rsidP="002953C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824A5">
        <w:rPr>
          <w:rFonts w:ascii="PT Astra Sans" w:hAnsi="PT Astra Sans"/>
          <w:sz w:val="24"/>
          <w:szCs w:val="24"/>
        </w:rPr>
        <w:t xml:space="preserve"> </w:t>
      </w:r>
      <w:r w:rsidR="00A519DD" w:rsidRPr="005824A5">
        <w:rPr>
          <w:rFonts w:ascii="PT Astra Sans" w:hAnsi="PT Astra Sans"/>
          <w:sz w:val="24"/>
          <w:szCs w:val="24"/>
        </w:rPr>
        <w:t xml:space="preserve">1. Утвердить перечень 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</w:t>
      </w:r>
      <w:r w:rsidR="004910EC" w:rsidRPr="005824A5">
        <w:rPr>
          <w:rFonts w:ascii="PT Astra Sans" w:hAnsi="PT Astra Sans"/>
          <w:sz w:val="24"/>
          <w:szCs w:val="24"/>
        </w:rPr>
        <w:t>Белозерского</w:t>
      </w:r>
      <w:r w:rsidR="00A519DD" w:rsidRPr="005824A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согласно приложению 1 к настоящему постановлению.</w:t>
      </w:r>
    </w:p>
    <w:p w:rsidR="004910EC" w:rsidRPr="005824A5" w:rsidRDefault="00A519DD" w:rsidP="002953C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824A5">
        <w:rPr>
          <w:rFonts w:ascii="PT Astra Sans" w:hAnsi="PT Astra Sans"/>
          <w:sz w:val="24"/>
          <w:szCs w:val="24"/>
        </w:rPr>
        <w:t xml:space="preserve"> 2. 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 w:rsidR="004910EC" w:rsidRPr="005824A5">
        <w:rPr>
          <w:rFonts w:ascii="PT Astra Sans" w:hAnsi="PT Astra Sans"/>
          <w:sz w:val="24"/>
          <w:szCs w:val="24"/>
        </w:rPr>
        <w:t>Белозерского</w:t>
      </w:r>
      <w:r w:rsidRPr="005824A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согласно приложению 2 к настоящему постановлению.</w:t>
      </w:r>
    </w:p>
    <w:p w:rsidR="004910EC" w:rsidRPr="005824A5" w:rsidRDefault="00A519DD" w:rsidP="002953C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824A5">
        <w:rPr>
          <w:rFonts w:ascii="PT Astra Sans" w:hAnsi="PT Astra Sans"/>
          <w:sz w:val="24"/>
          <w:szCs w:val="24"/>
        </w:rPr>
        <w:t xml:space="preserve"> 3. </w:t>
      </w:r>
      <w:proofErr w:type="gramStart"/>
      <w:r w:rsidR="00CF2FE4" w:rsidRPr="005824A5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5824A5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</w:t>
      </w:r>
      <w:r w:rsidR="004910EC" w:rsidRPr="005824A5">
        <w:rPr>
          <w:rFonts w:ascii="PT Astra Sans" w:hAnsi="PT Astra Sans"/>
          <w:sz w:val="24"/>
          <w:szCs w:val="24"/>
        </w:rPr>
        <w:t>Белозерского</w:t>
      </w:r>
      <w:r w:rsidRPr="005824A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</w:t>
      </w:r>
      <w:r w:rsidR="00CF2FE4" w:rsidRPr="005824A5">
        <w:rPr>
          <w:rFonts w:ascii="PT Astra Sans" w:hAnsi="PT Astra Sans"/>
          <w:sz w:val="24"/>
          <w:szCs w:val="24"/>
        </w:rPr>
        <w:t xml:space="preserve">информационно-телекоммуникационной сети </w:t>
      </w:r>
      <w:r w:rsidRPr="005824A5">
        <w:rPr>
          <w:rFonts w:ascii="PT Astra Sans" w:hAnsi="PT Astra Sans"/>
          <w:sz w:val="24"/>
          <w:szCs w:val="24"/>
        </w:rPr>
        <w:t>Интернет.</w:t>
      </w:r>
    </w:p>
    <w:p w:rsidR="00CD7A56" w:rsidRPr="005824A5" w:rsidRDefault="00A519DD" w:rsidP="002953C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824A5">
        <w:rPr>
          <w:rFonts w:ascii="PT Astra Sans" w:hAnsi="PT Astra Sans"/>
          <w:sz w:val="24"/>
          <w:szCs w:val="24"/>
        </w:rPr>
        <w:t xml:space="preserve"> 4. </w:t>
      </w:r>
      <w:proofErr w:type="gramStart"/>
      <w:r w:rsidRPr="005824A5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5824A5">
        <w:rPr>
          <w:rFonts w:ascii="PT Astra Sans" w:hAnsi="PT Astra Sans"/>
          <w:sz w:val="24"/>
          <w:szCs w:val="24"/>
        </w:rPr>
        <w:t xml:space="preserve"> </w:t>
      </w:r>
      <w:r w:rsidR="00DA4A3A" w:rsidRPr="005824A5">
        <w:rPr>
          <w:rFonts w:ascii="PT Astra Sans" w:hAnsi="PT Astra Sans"/>
          <w:sz w:val="24"/>
          <w:szCs w:val="24"/>
        </w:rPr>
        <w:t>вы</w:t>
      </w:r>
      <w:r w:rsidRPr="005824A5">
        <w:rPr>
          <w:rFonts w:ascii="PT Astra Sans" w:hAnsi="PT Astra Sans"/>
          <w:sz w:val="24"/>
          <w:szCs w:val="24"/>
        </w:rPr>
        <w:t>полнением настоящего постановления возложить на перво</w:t>
      </w:r>
      <w:r w:rsidR="004910EC" w:rsidRPr="005824A5">
        <w:rPr>
          <w:rFonts w:ascii="PT Astra Sans" w:hAnsi="PT Astra Sans"/>
          <w:sz w:val="24"/>
          <w:szCs w:val="24"/>
        </w:rPr>
        <w:t>г</w:t>
      </w:r>
      <w:r w:rsidR="00E108E2" w:rsidRPr="005824A5">
        <w:rPr>
          <w:rFonts w:ascii="PT Astra Sans" w:hAnsi="PT Astra Sans"/>
          <w:sz w:val="24"/>
          <w:szCs w:val="24"/>
        </w:rPr>
        <w:t>о заместителя Главы Белозерского</w:t>
      </w:r>
      <w:r w:rsidRPr="005824A5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r w:rsidR="004325D6" w:rsidRPr="005824A5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6874E3" w:rsidRPr="005824A5" w:rsidRDefault="006874E3" w:rsidP="00CD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4"/>
          <w:szCs w:val="24"/>
        </w:rPr>
      </w:pPr>
    </w:p>
    <w:p w:rsidR="006874E3" w:rsidRPr="005824A5" w:rsidRDefault="006874E3" w:rsidP="00CD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4"/>
          <w:szCs w:val="24"/>
        </w:rPr>
      </w:pPr>
      <w:bookmarkStart w:id="0" w:name="_GoBack"/>
      <w:bookmarkEnd w:id="0"/>
    </w:p>
    <w:p w:rsidR="006874E3" w:rsidRPr="005824A5" w:rsidRDefault="006874E3" w:rsidP="00CD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4"/>
          <w:szCs w:val="24"/>
        </w:rPr>
      </w:pPr>
      <w:r w:rsidRPr="005824A5">
        <w:rPr>
          <w:rFonts w:ascii="PT Astra Sans" w:hAnsi="PT Astra Sans"/>
          <w:sz w:val="24"/>
          <w:szCs w:val="24"/>
        </w:rPr>
        <w:t xml:space="preserve">Глава </w:t>
      </w:r>
    </w:p>
    <w:p w:rsidR="006874E3" w:rsidRPr="005824A5" w:rsidRDefault="006874E3" w:rsidP="00CD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4"/>
          <w:szCs w:val="24"/>
        </w:rPr>
      </w:pPr>
      <w:r w:rsidRPr="005824A5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А.В. Завьялов</w:t>
      </w:r>
    </w:p>
    <w:p w:rsidR="006874E3" w:rsidRDefault="006874E3" w:rsidP="00CD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8"/>
          <w:szCs w:val="28"/>
        </w:rPr>
      </w:pPr>
    </w:p>
    <w:p w:rsidR="006874E3" w:rsidRDefault="006874E3" w:rsidP="00CD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8"/>
          <w:szCs w:val="28"/>
        </w:rPr>
      </w:pPr>
    </w:p>
    <w:p w:rsidR="002953C8" w:rsidRPr="004325D6" w:rsidRDefault="004325D6" w:rsidP="00432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</w:t>
      </w:r>
      <w:r w:rsidR="002953C8" w:rsidRPr="004325D6">
        <w:rPr>
          <w:rFonts w:ascii="PT Astra Sans" w:hAnsi="PT Astra Sans"/>
        </w:rPr>
        <w:t>Приложение 1</w:t>
      </w:r>
    </w:p>
    <w:p w:rsidR="002953C8" w:rsidRPr="004325D6" w:rsidRDefault="002953C8" w:rsidP="00295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ans" w:hAnsi="PT Astra Sans"/>
        </w:rPr>
      </w:pPr>
      <w:r w:rsidRPr="004325D6">
        <w:rPr>
          <w:rFonts w:ascii="PT Astra Sans" w:hAnsi="PT Astra Sans"/>
        </w:rPr>
        <w:t>к постановлению Администрации</w:t>
      </w:r>
      <w:r w:rsidR="00DC66BE" w:rsidRPr="004325D6">
        <w:rPr>
          <w:rFonts w:ascii="PT Astra Sans" w:hAnsi="PT Astra Sans"/>
        </w:rPr>
        <w:t xml:space="preserve"> Белозерского</w:t>
      </w:r>
    </w:p>
    <w:p w:rsidR="002953C8" w:rsidRPr="004325D6" w:rsidRDefault="004325D6" w:rsidP="00432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</w:t>
      </w:r>
      <w:r w:rsidR="002953C8" w:rsidRPr="004325D6">
        <w:rPr>
          <w:rFonts w:ascii="PT Astra Sans" w:hAnsi="PT Astra Sans"/>
        </w:rPr>
        <w:t>муниципального округа Курганской области</w:t>
      </w:r>
    </w:p>
    <w:p w:rsidR="002953C8" w:rsidRPr="004325D6" w:rsidRDefault="004325D6" w:rsidP="00432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</w:t>
      </w:r>
      <w:r w:rsidR="002953C8" w:rsidRPr="004325D6">
        <w:rPr>
          <w:rFonts w:ascii="PT Astra Sans" w:hAnsi="PT Astra Sans"/>
        </w:rPr>
        <w:t xml:space="preserve"> </w:t>
      </w:r>
      <w:r w:rsidR="00DA4A3A">
        <w:rPr>
          <w:rFonts w:ascii="PT Astra Sans" w:hAnsi="PT Astra Sans"/>
        </w:rPr>
        <w:t xml:space="preserve">                   </w:t>
      </w:r>
      <w:r w:rsidR="002953C8" w:rsidRPr="004325D6">
        <w:rPr>
          <w:rFonts w:ascii="PT Astra Sans" w:hAnsi="PT Astra Sans"/>
        </w:rPr>
        <w:t xml:space="preserve">от </w:t>
      </w:r>
      <w:r w:rsidR="005824A5">
        <w:rPr>
          <w:rFonts w:ascii="PT Astra Sans" w:hAnsi="PT Astra Sans"/>
        </w:rPr>
        <w:t xml:space="preserve">20 марта </w:t>
      </w:r>
      <w:r>
        <w:rPr>
          <w:rFonts w:ascii="PT Astra Sans" w:hAnsi="PT Astra Sans"/>
        </w:rPr>
        <w:t xml:space="preserve">2023 года </w:t>
      </w:r>
      <w:r w:rsidR="002953C8" w:rsidRPr="004325D6">
        <w:rPr>
          <w:rFonts w:ascii="PT Astra Sans" w:hAnsi="PT Astra Sans"/>
        </w:rPr>
        <w:t xml:space="preserve"> № </w:t>
      </w:r>
      <w:r w:rsidR="005824A5">
        <w:rPr>
          <w:rFonts w:ascii="PT Astra Sans" w:hAnsi="PT Astra Sans"/>
        </w:rPr>
        <w:t>191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325D6" w:rsidTr="004325D6">
        <w:tc>
          <w:tcPr>
            <w:tcW w:w="4644" w:type="dxa"/>
          </w:tcPr>
          <w:p w:rsidR="004325D6" w:rsidRDefault="004325D6" w:rsidP="00432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4325D6" w:rsidRPr="004325D6" w:rsidRDefault="004325D6" w:rsidP="00432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</w:rPr>
            </w:pPr>
            <w:r w:rsidRPr="004325D6">
              <w:rPr>
                <w:rFonts w:ascii="PT Astra Sans" w:hAnsi="PT Astra Sans"/>
              </w:rPr>
              <w:t>«Об утверждении перечня первичных</w:t>
            </w:r>
          </w:p>
          <w:p w:rsidR="004325D6" w:rsidRPr="004325D6" w:rsidRDefault="004325D6" w:rsidP="00432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</w:rPr>
            </w:pPr>
            <w:r w:rsidRPr="004325D6">
              <w:rPr>
                <w:rFonts w:ascii="PT Astra Sans" w:hAnsi="PT Astra Sans"/>
              </w:rPr>
              <w:t>средств тушения пожаров и</w:t>
            </w:r>
            <w:r w:rsidR="00DA4A3A">
              <w:rPr>
                <w:rFonts w:ascii="PT Astra Sans" w:hAnsi="PT Astra Sans"/>
              </w:rPr>
              <w:t xml:space="preserve"> </w:t>
            </w:r>
            <w:r w:rsidRPr="004325D6">
              <w:rPr>
                <w:rFonts w:ascii="PT Astra Sans" w:hAnsi="PT Astra Sans"/>
              </w:rPr>
              <w:t>противопожарного инвентаря, которые</w:t>
            </w:r>
            <w:r w:rsidR="00DA4A3A">
              <w:rPr>
                <w:rFonts w:ascii="PT Astra Sans" w:hAnsi="PT Astra Sans"/>
              </w:rPr>
              <w:t xml:space="preserve"> </w:t>
            </w:r>
            <w:r w:rsidRPr="004325D6">
              <w:rPr>
                <w:rFonts w:ascii="PT Astra Sans" w:hAnsi="PT Astra Sans"/>
              </w:rPr>
              <w:t>рекомендовано иметь гражданам</w:t>
            </w:r>
            <w:r w:rsidR="00DA4A3A">
              <w:rPr>
                <w:rFonts w:ascii="PT Astra Sans" w:hAnsi="PT Astra Sans"/>
              </w:rPr>
              <w:t xml:space="preserve"> </w:t>
            </w:r>
            <w:r w:rsidRPr="004325D6">
              <w:rPr>
                <w:rFonts w:ascii="PT Astra Sans" w:hAnsi="PT Astra Sans"/>
              </w:rPr>
              <w:t>в помещениях и строениях, находящихся в</w:t>
            </w:r>
            <w:r w:rsidR="00DA4A3A">
              <w:rPr>
                <w:rFonts w:ascii="PT Astra Sans" w:hAnsi="PT Astra Sans"/>
              </w:rPr>
              <w:t xml:space="preserve"> </w:t>
            </w:r>
            <w:r w:rsidRPr="004325D6">
              <w:rPr>
                <w:rFonts w:ascii="PT Astra Sans" w:hAnsi="PT Astra Sans"/>
              </w:rPr>
              <w:t>их пользовании (собственности) и</w:t>
            </w:r>
          </w:p>
          <w:p w:rsidR="004325D6" w:rsidRPr="004325D6" w:rsidRDefault="004325D6" w:rsidP="00432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</w:rPr>
            </w:pPr>
            <w:r w:rsidRPr="004325D6">
              <w:rPr>
                <w:rFonts w:ascii="PT Astra Sans" w:hAnsi="PT Astra Sans"/>
              </w:rPr>
              <w:t>которыми должны быть оснащены</w:t>
            </w:r>
          </w:p>
          <w:p w:rsidR="004325D6" w:rsidRPr="004325D6" w:rsidRDefault="004325D6" w:rsidP="00432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</w:rPr>
            </w:pPr>
            <w:r w:rsidRPr="004325D6">
              <w:rPr>
                <w:rFonts w:ascii="PT Astra Sans" w:hAnsi="PT Astra Sans"/>
              </w:rPr>
              <w:t>территории общего пользования</w:t>
            </w:r>
          </w:p>
          <w:p w:rsidR="004325D6" w:rsidRPr="004325D6" w:rsidRDefault="004325D6" w:rsidP="00432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</w:rPr>
            </w:pPr>
            <w:r w:rsidRPr="004325D6">
              <w:rPr>
                <w:rFonts w:ascii="PT Astra Sans" w:hAnsi="PT Astra Sans"/>
              </w:rPr>
              <w:t>сельских населённых пунктов</w:t>
            </w:r>
          </w:p>
          <w:p w:rsidR="004325D6" w:rsidRPr="004325D6" w:rsidRDefault="004325D6" w:rsidP="00432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</w:rPr>
            </w:pPr>
            <w:r w:rsidRPr="004325D6">
              <w:rPr>
                <w:rFonts w:ascii="PT Astra Sans" w:hAnsi="PT Astra Sans"/>
              </w:rPr>
              <w:t>Белозерского муниципального округа</w:t>
            </w:r>
          </w:p>
          <w:p w:rsidR="004325D6" w:rsidRDefault="004325D6" w:rsidP="00432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4325D6">
              <w:rPr>
                <w:rFonts w:ascii="PT Astra Sans" w:hAnsi="PT Astra Sans"/>
              </w:rPr>
              <w:t>Курганской области»</w:t>
            </w:r>
          </w:p>
        </w:tc>
      </w:tr>
    </w:tbl>
    <w:p w:rsidR="002953C8" w:rsidRDefault="002953C8" w:rsidP="00432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ans" w:hAnsi="PT Astra Sans"/>
          <w:sz w:val="28"/>
          <w:szCs w:val="28"/>
        </w:rPr>
      </w:pPr>
    </w:p>
    <w:p w:rsidR="002953C8" w:rsidRDefault="002953C8" w:rsidP="00CD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8"/>
          <w:szCs w:val="28"/>
        </w:rPr>
      </w:pPr>
    </w:p>
    <w:p w:rsidR="00DC66BE" w:rsidRPr="00DA4A3A" w:rsidRDefault="00DC66BE" w:rsidP="00DC6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ans" w:hAnsi="PT Astra Sans"/>
          <w:b/>
          <w:sz w:val="28"/>
          <w:szCs w:val="28"/>
        </w:rPr>
      </w:pPr>
      <w:r w:rsidRPr="00DA4A3A">
        <w:rPr>
          <w:rFonts w:ascii="PT Astra Sans" w:hAnsi="PT Astra Sans"/>
          <w:b/>
          <w:sz w:val="28"/>
          <w:szCs w:val="28"/>
        </w:rPr>
        <w:t>ПЕРЕЧЕНЬ</w:t>
      </w:r>
    </w:p>
    <w:p w:rsidR="002953C8" w:rsidRDefault="00DC66BE" w:rsidP="00CD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8"/>
          <w:szCs w:val="28"/>
        </w:rPr>
      </w:pPr>
      <w:r w:rsidRPr="00DC66BE">
        <w:rPr>
          <w:rFonts w:ascii="PT Astra Sans" w:hAnsi="PT Astra Sans"/>
          <w:sz w:val="28"/>
          <w:szCs w:val="28"/>
        </w:rPr>
        <w:t xml:space="preserve"> 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</w:t>
      </w:r>
      <w:r>
        <w:rPr>
          <w:rFonts w:ascii="PT Astra Sans" w:hAnsi="PT Astra Sans"/>
          <w:sz w:val="28"/>
          <w:szCs w:val="28"/>
        </w:rPr>
        <w:t>Белозерского</w:t>
      </w:r>
      <w:r w:rsidRPr="00DC66BE">
        <w:rPr>
          <w:rFonts w:ascii="PT Astra Sans" w:hAnsi="PT Astra Sans"/>
          <w:sz w:val="28"/>
          <w:szCs w:val="28"/>
        </w:rPr>
        <w:t xml:space="preserve"> муниципального округа Курганской области</w:t>
      </w:r>
    </w:p>
    <w:p w:rsidR="002953C8" w:rsidRDefault="002953C8" w:rsidP="00CD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8"/>
          <w:szCs w:val="28"/>
        </w:rPr>
      </w:pPr>
    </w:p>
    <w:p w:rsidR="002953C8" w:rsidRDefault="002953C8" w:rsidP="00CD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2103"/>
        <w:gridCol w:w="1322"/>
        <w:gridCol w:w="1760"/>
        <w:gridCol w:w="1320"/>
        <w:gridCol w:w="1105"/>
        <w:gridCol w:w="1067"/>
      </w:tblGrid>
      <w:tr w:rsidR="00C053DE" w:rsidRPr="00DA4A3A" w:rsidTr="00DA4A3A">
        <w:tc>
          <w:tcPr>
            <w:tcW w:w="593" w:type="dxa"/>
            <w:vMerge w:val="restart"/>
          </w:tcPr>
          <w:p w:rsidR="00C053DE" w:rsidRPr="00DA4A3A" w:rsidRDefault="00C053DE" w:rsidP="00C05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№</w:t>
            </w:r>
          </w:p>
          <w:p w:rsidR="00C053DE" w:rsidRPr="00DA4A3A" w:rsidRDefault="00C053DE" w:rsidP="00C05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п/п</w:t>
            </w:r>
          </w:p>
        </w:tc>
        <w:tc>
          <w:tcPr>
            <w:tcW w:w="2103" w:type="dxa"/>
            <w:vMerge w:val="restart"/>
          </w:tcPr>
          <w:p w:rsidR="00C053DE" w:rsidRPr="00DA4A3A" w:rsidRDefault="00C053DE" w:rsidP="00DA4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Наименование зданий и помещений</w:t>
            </w:r>
          </w:p>
        </w:tc>
        <w:tc>
          <w:tcPr>
            <w:tcW w:w="1322" w:type="dxa"/>
            <w:vMerge w:val="restart"/>
          </w:tcPr>
          <w:p w:rsidR="00C053DE" w:rsidRPr="00DA4A3A" w:rsidRDefault="00C053DE" w:rsidP="00DA4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DA4A3A">
              <w:rPr>
                <w:rFonts w:ascii="PT Astra Sans" w:hAnsi="PT Astra Sans"/>
                <w:sz w:val="24"/>
                <w:szCs w:val="24"/>
              </w:rPr>
              <w:t>Защищ</w:t>
            </w:r>
            <w:proofErr w:type="gramStart"/>
            <w:r w:rsidRPr="00DA4A3A">
              <w:rPr>
                <w:rFonts w:ascii="PT Astra Sans" w:hAnsi="PT Astra Sans"/>
                <w:sz w:val="24"/>
                <w:szCs w:val="24"/>
              </w:rPr>
              <w:t>а</w:t>
            </w:r>
            <w:proofErr w:type="spellEnd"/>
            <w:r w:rsidR="00DA4A3A">
              <w:rPr>
                <w:rFonts w:ascii="PT Astra Sans" w:hAnsi="PT Astra Sans"/>
                <w:sz w:val="24"/>
                <w:szCs w:val="24"/>
              </w:rPr>
              <w:t>-</w:t>
            </w:r>
            <w:proofErr w:type="gramEnd"/>
            <w:r w:rsidRPr="00DA4A3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DA4A3A">
              <w:rPr>
                <w:rFonts w:ascii="PT Astra Sans" w:hAnsi="PT Astra Sans"/>
                <w:sz w:val="24"/>
                <w:szCs w:val="24"/>
              </w:rPr>
              <w:t>емая</w:t>
            </w:r>
            <w:proofErr w:type="spellEnd"/>
            <w:r w:rsidRPr="00DA4A3A">
              <w:rPr>
                <w:rFonts w:ascii="PT Astra Sans" w:hAnsi="PT Astra Sans"/>
                <w:sz w:val="24"/>
                <w:szCs w:val="24"/>
              </w:rPr>
              <w:t xml:space="preserve"> площадь</w:t>
            </w:r>
          </w:p>
        </w:tc>
        <w:tc>
          <w:tcPr>
            <w:tcW w:w="5252" w:type="dxa"/>
            <w:gridSpan w:val="4"/>
          </w:tcPr>
          <w:p w:rsidR="00C053DE" w:rsidRPr="00DA4A3A" w:rsidRDefault="00C053DE" w:rsidP="00DA4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Средства пожаротушения и</w:t>
            </w:r>
          </w:p>
          <w:p w:rsidR="00C053DE" w:rsidRPr="00DA4A3A" w:rsidRDefault="00C053DE" w:rsidP="00DA4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противопожарного инвентаря (штук)</w:t>
            </w:r>
          </w:p>
        </w:tc>
      </w:tr>
      <w:tr w:rsidR="00C053DE" w:rsidRPr="00DA4A3A" w:rsidTr="00DA4A3A">
        <w:tc>
          <w:tcPr>
            <w:tcW w:w="593" w:type="dxa"/>
            <w:vMerge/>
          </w:tcPr>
          <w:p w:rsidR="00C053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C053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:rsidR="00C053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60" w:type="dxa"/>
          </w:tcPr>
          <w:p w:rsidR="00C053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20" w:type="dxa"/>
          </w:tcPr>
          <w:p w:rsidR="00C053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5" w:type="dxa"/>
          </w:tcPr>
          <w:p w:rsidR="00C053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67" w:type="dxa"/>
          </w:tcPr>
          <w:p w:rsidR="00C053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8B4EDE" w:rsidRPr="00DA4A3A" w:rsidTr="00DA4A3A">
        <w:tc>
          <w:tcPr>
            <w:tcW w:w="593" w:type="dxa"/>
          </w:tcPr>
          <w:p w:rsidR="008B4E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8B4E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322" w:type="dxa"/>
          </w:tcPr>
          <w:p w:rsidR="008B4E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Здание</w:t>
            </w:r>
          </w:p>
        </w:tc>
        <w:tc>
          <w:tcPr>
            <w:tcW w:w="1760" w:type="dxa"/>
          </w:tcPr>
          <w:p w:rsidR="008B4EDE" w:rsidRPr="00DA4A3A" w:rsidRDefault="00C053DE" w:rsidP="00DA4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порошковый огнетушитель ОП-4 (или аналогичный)</w:t>
            </w:r>
          </w:p>
        </w:tc>
        <w:tc>
          <w:tcPr>
            <w:tcW w:w="1320" w:type="dxa"/>
          </w:tcPr>
          <w:p w:rsidR="008B4EDE" w:rsidRPr="00DA4A3A" w:rsidRDefault="002704C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ящик с песком емкость ю 0,5 куб. м</w:t>
            </w:r>
          </w:p>
        </w:tc>
        <w:tc>
          <w:tcPr>
            <w:tcW w:w="1105" w:type="dxa"/>
          </w:tcPr>
          <w:p w:rsidR="008B4EDE" w:rsidRPr="00DA4A3A" w:rsidRDefault="002704C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бочка с водой и ведро</w:t>
            </w:r>
          </w:p>
        </w:tc>
        <w:tc>
          <w:tcPr>
            <w:tcW w:w="1067" w:type="dxa"/>
          </w:tcPr>
          <w:p w:rsidR="008B4EDE" w:rsidRPr="00DA4A3A" w:rsidRDefault="002704C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багор, топор, лопата</w:t>
            </w:r>
          </w:p>
        </w:tc>
      </w:tr>
      <w:tr w:rsidR="008B4EDE" w:rsidRPr="00DA4A3A" w:rsidTr="00DA4A3A">
        <w:tc>
          <w:tcPr>
            <w:tcW w:w="593" w:type="dxa"/>
          </w:tcPr>
          <w:p w:rsidR="008B4E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C053DE" w:rsidRPr="00DA4A3A" w:rsidRDefault="00C053DE" w:rsidP="00C05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Частные жилые дома для постоянного</w:t>
            </w:r>
          </w:p>
          <w:p w:rsidR="008B4EDE" w:rsidRPr="00DA4A3A" w:rsidRDefault="00C053DE" w:rsidP="00C05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проживания</w:t>
            </w:r>
          </w:p>
        </w:tc>
        <w:tc>
          <w:tcPr>
            <w:tcW w:w="1322" w:type="dxa"/>
          </w:tcPr>
          <w:p w:rsidR="008B4E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Здание</w:t>
            </w:r>
          </w:p>
        </w:tc>
        <w:tc>
          <w:tcPr>
            <w:tcW w:w="1760" w:type="dxa"/>
          </w:tcPr>
          <w:p w:rsidR="008B4EDE" w:rsidRPr="00DA4A3A" w:rsidRDefault="002704CE" w:rsidP="00270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1*</w:t>
            </w:r>
          </w:p>
        </w:tc>
        <w:tc>
          <w:tcPr>
            <w:tcW w:w="1320" w:type="dxa"/>
          </w:tcPr>
          <w:p w:rsidR="008B4EDE" w:rsidRPr="00DA4A3A" w:rsidRDefault="002704CE" w:rsidP="00270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_</w:t>
            </w:r>
          </w:p>
        </w:tc>
        <w:tc>
          <w:tcPr>
            <w:tcW w:w="1105" w:type="dxa"/>
          </w:tcPr>
          <w:p w:rsidR="008B4EDE" w:rsidRPr="00DA4A3A" w:rsidRDefault="002704CE" w:rsidP="00270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1*</w:t>
            </w:r>
          </w:p>
        </w:tc>
        <w:tc>
          <w:tcPr>
            <w:tcW w:w="1067" w:type="dxa"/>
          </w:tcPr>
          <w:p w:rsidR="008B4EDE" w:rsidRPr="00DA4A3A" w:rsidRDefault="002704C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1, 1, 1*</w:t>
            </w:r>
          </w:p>
        </w:tc>
      </w:tr>
      <w:tr w:rsidR="008B4EDE" w:rsidRPr="00DA4A3A" w:rsidTr="00DA4A3A">
        <w:tc>
          <w:tcPr>
            <w:tcW w:w="593" w:type="dxa"/>
          </w:tcPr>
          <w:p w:rsidR="008B4E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8B4E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Индивидуальные гаражи</w:t>
            </w:r>
          </w:p>
        </w:tc>
        <w:tc>
          <w:tcPr>
            <w:tcW w:w="1322" w:type="dxa"/>
          </w:tcPr>
          <w:p w:rsidR="008B4E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Гараж</w:t>
            </w:r>
          </w:p>
        </w:tc>
        <w:tc>
          <w:tcPr>
            <w:tcW w:w="1760" w:type="dxa"/>
          </w:tcPr>
          <w:p w:rsidR="008B4EDE" w:rsidRPr="00DA4A3A" w:rsidRDefault="002704CE" w:rsidP="00270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B4EDE" w:rsidRPr="00DA4A3A" w:rsidRDefault="002704CE" w:rsidP="00270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_</w:t>
            </w:r>
          </w:p>
        </w:tc>
        <w:tc>
          <w:tcPr>
            <w:tcW w:w="1105" w:type="dxa"/>
          </w:tcPr>
          <w:p w:rsidR="008B4EDE" w:rsidRPr="00DA4A3A" w:rsidRDefault="002704CE" w:rsidP="00270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1*</w:t>
            </w:r>
          </w:p>
        </w:tc>
        <w:tc>
          <w:tcPr>
            <w:tcW w:w="1067" w:type="dxa"/>
          </w:tcPr>
          <w:p w:rsidR="008B4EDE" w:rsidRPr="00DA4A3A" w:rsidRDefault="002704C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1,1,1</w:t>
            </w:r>
          </w:p>
        </w:tc>
      </w:tr>
      <w:tr w:rsidR="008B4EDE" w:rsidRPr="00DA4A3A" w:rsidTr="00DA4A3A">
        <w:tc>
          <w:tcPr>
            <w:tcW w:w="593" w:type="dxa"/>
          </w:tcPr>
          <w:p w:rsidR="008B4E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:rsidR="008B4E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322" w:type="dxa"/>
          </w:tcPr>
          <w:p w:rsidR="008B4EDE" w:rsidRPr="00DA4A3A" w:rsidRDefault="00C053DE" w:rsidP="00CD7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квартира</w:t>
            </w:r>
          </w:p>
        </w:tc>
        <w:tc>
          <w:tcPr>
            <w:tcW w:w="1760" w:type="dxa"/>
          </w:tcPr>
          <w:p w:rsidR="008B4EDE" w:rsidRPr="00DA4A3A" w:rsidRDefault="002704CE" w:rsidP="00270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B4EDE" w:rsidRPr="00DA4A3A" w:rsidRDefault="002704CE" w:rsidP="00270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_</w:t>
            </w:r>
          </w:p>
        </w:tc>
        <w:tc>
          <w:tcPr>
            <w:tcW w:w="1105" w:type="dxa"/>
          </w:tcPr>
          <w:p w:rsidR="008B4EDE" w:rsidRPr="00DA4A3A" w:rsidRDefault="002704CE" w:rsidP="00270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_</w:t>
            </w:r>
          </w:p>
        </w:tc>
        <w:tc>
          <w:tcPr>
            <w:tcW w:w="1067" w:type="dxa"/>
          </w:tcPr>
          <w:p w:rsidR="008B4EDE" w:rsidRPr="00DA4A3A" w:rsidRDefault="002704CE" w:rsidP="00270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4A3A">
              <w:rPr>
                <w:rFonts w:ascii="PT Astra Sans" w:hAnsi="PT Astra Sans"/>
                <w:sz w:val="24"/>
                <w:szCs w:val="24"/>
              </w:rPr>
              <w:t>_</w:t>
            </w:r>
          </w:p>
        </w:tc>
      </w:tr>
    </w:tbl>
    <w:p w:rsidR="002953C8" w:rsidRDefault="002953C8" w:rsidP="00CD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8"/>
          <w:szCs w:val="28"/>
        </w:rPr>
      </w:pPr>
    </w:p>
    <w:p w:rsidR="00DC66BE" w:rsidRPr="00DA4A3A" w:rsidRDefault="00DC66BE" w:rsidP="00DC6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4"/>
          <w:szCs w:val="24"/>
        </w:rPr>
      </w:pPr>
      <w:r w:rsidRPr="00DA4A3A">
        <w:rPr>
          <w:rFonts w:ascii="PT Astra Sans" w:hAnsi="PT Astra Sans"/>
          <w:sz w:val="24"/>
          <w:szCs w:val="24"/>
        </w:rPr>
        <w:t>Примечание:</w:t>
      </w:r>
    </w:p>
    <w:p w:rsidR="00DC66BE" w:rsidRPr="00DA4A3A" w:rsidRDefault="00DC66BE" w:rsidP="00DC6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4"/>
          <w:szCs w:val="24"/>
        </w:rPr>
      </w:pPr>
      <w:r w:rsidRPr="00DA4A3A">
        <w:rPr>
          <w:rFonts w:ascii="PT Astra Sans" w:hAnsi="PT Astra Sans"/>
          <w:sz w:val="24"/>
          <w:szCs w:val="24"/>
        </w:rPr>
        <w:t>1. (*) - устанавливается в период проживания (летнее время).</w:t>
      </w:r>
    </w:p>
    <w:p w:rsidR="00DC66BE" w:rsidRPr="00DA4A3A" w:rsidRDefault="00DC66BE" w:rsidP="00DC6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4"/>
          <w:szCs w:val="24"/>
        </w:rPr>
      </w:pPr>
      <w:r w:rsidRPr="00DA4A3A">
        <w:rPr>
          <w:rFonts w:ascii="PT Astra Sans" w:hAnsi="PT Astra Sans"/>
          <w:sz w:val="24"/>
          <w:szCs w:val="24"/>
        </w:rPr>
        <w:t>2. В жилых домах коридорного типа устанавливается не менее двух огнетушителей на этаж.</w:t>
      </w:r>
    </w:p>
    <w:p w:rsidR="00DC66BE" w:rsidRPr="00DA4A3A" w:rsidRDefault="00DC66BE" w:rsidP="00DC6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4"/>
          <w:szCs w:val="24"/>
        </w:rPr>
      </w:pPr>
      <w:r w:rsidRPr="00DA4A3A">
        <w:rPr>
          <w:rFonts w:ascii="PT Astra Sans" w:hAnsi="PT Astra Sans"/>
          <w:sz w:val="24"/>
          <w:szCs w:val="24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2953C8" w:rsidRPr="00DA4A3A" w:rsidRDefault="00DC66BE" w:rsidP="00DC6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4"/>
          <w:szCs w:val="24"/>
        </w:rPr>
      </w:pPr>
      <w:r w:rsidRPr="00DA4A3A">
        <w:rPr>
          <w:rFonts w:ascii="PT Astra Sans" w:hAnsi="PT Astra Sans"/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2953C8" w:rsidRDefault="002953C8" w:rsidP="00CD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ans" w:hAnsi="PT Astra Sans"/>
          <w:sz w:val="28"/>
          <w:szCs w:val="28"/>
        </w:rPr>
      </w:pPr>
    </w:p>
    <w:p w:rsidR="00DA4A3A" w:rsidRDefault="00DA4A3A" w:rsidP="00843E09">
      <w:pPr>
        <w:rPr>
          <w:rFonts w:ascii="PT Astra Sans" w:hAnsi="PT Astra Sans"/>
          <w:sz w:val="28"/>
          <w:szCs w:val="28"/>
        </w:rPr>
      </w:pPr>
    </w:p>
    <w:p w:rsidR="00CE6C1F" w:rsidRDefault="00CE6C1F" w:rsidP="00843E09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Управляющий делами,</w:t>
      </w:r>
    </w:p>
    <w:p w:rsidR="004A31F4" w:rsidRDefault="00CE6C1F" w:rsidP="00843E09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lastRenderedPageBreak/>
        <w:t xml:space="preserve">начальник управления делами                                          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  <w:r w:rsidR="004A31F4">
        <w:rPr>
          <w:rFonts w:ascii="PT Astra Sans" w:hAnsi="PT Astra Sans"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DA4A3A" w:rsidTr="00DA4A3A">
        <w:tc>
          <w:tcPr>
            <w:tcW w:w="4219" w:type="dxa"/>
          </w:tcPr>
          <w:p w:rsidR="00DA4A3A" w:rsidRDefault="00DA4A3A" w:rsidP="00843E09">
            <w:pPr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5069" w:type="dxa"/>
          </w:tcPr>
          <w:p w:rsidR="00DA4A3A" w:rsidRPr="00DA4A3A" w:rsidRDefault="00DA4A3A" w:rsidP="00DA4A3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              </w:t>
            </w:r>
            <w:r w:rsidRPr="00DA4A3A">
              <w:rPr>
                <w:rFonts w:ascii="PT Astra Sans" w:hAnsi="PT Astra Sans"/>
              </w:rPr>
              <w:t>Приложение 2</w:t>
            </w:r>
          </w:p>
          <w:p w:rsidR="00DA4A3A" w:rsidRPr="00DA4A3A" w:rsidRDefault="00DA4A3A" w:rsidP="00DA4A3A">
            <w:pPr>
              <w:jc w:val="right"/>
              <w:rPr>
                <w:rFonts w:ascii="PT Astra Sans" w:hAnsi="PT Astra Sans"/>
              </w:rPr>
            </w:pPr>
            <w:r w:rsidRPr="00DA4A3A">
              <w:rPr>
                <w:rFonts w:ascii="PT Astra Sans" w:hAnsi="PT Astra Sans"/>
              </w:rPr>
              <w:t>к постановлению Администрации Белозерского</w:t>
            </w:r>
          </w:p>
          <w:p w:rsidR="00DA4A3A" w:rsidRPr="00DA4A3A" w:rsidRDefault="00DA4A3A" w:rsidP="00DA4A3A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        </w:t>
            </w:r>
            <w:r w:rsidRPr="00DA4A3A">
              <w:rPr>
                <w:rFonts w:ascii="PT Astra Sans" w:hAnsi="PT Astra Sans"/>
              </w:rPr>
              <w:t xml:space="preserve"> муниципального округа Курганской области</w:t>
            </w:r>
          </w:p>
          <w:p w:rsidR="00DA4A3A" w:rsidRPr="00DA4A3A" w:rsidRDefault="00DA4A3A" w:rsidP="00DA4A3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               </w:t>
            </w:r>
            <w:r w:rsidRPr="00DA4A3A">
              <w:rPr>
                <w:rFonts w:ascii="PT Astra Sans" w:hAnsi="PT Astra Sans"/>
              </w:rPr>
              <w:t xml:space="preserve">от </w:t>
            </w:r>
            <w:r w:rsidR="005824A5">
              <w:rPr>
                <w:rFonts w:ascii="PT Astra Sans" w:hAnsi="PT Astra Sans"/>
              </w:rPr>
              <w:t>20 марта 2023 года</w:t>
            </w:r>
            <w:r w:rsidRPr="00DA4A3A">
              <w:rPr>
                <w:rFonts w:ascii="PT Astra Sans" w:hAnsi="PT Astra Sans"/>
              </w:rPr>
              <w:t xml:space="preserve"> № </w:t>
            </w:r>
            <w:r w:rsidR="005824A5">
              <w:rPr>
                <w:rFonts w:ascii="PT Astra Sans" w:hAnsi="PT Astra Sans"/>
              </w:rPr>
              <w:t>191</w:t>
            </w:r>
          </w:p>
          <w:p w:rsidR="00DA4A3A" w:rsidRPr="00DA4A3A" w:rsidRDefault="00DA4A3A" w:rsidP="00DA4A3A">
            <w:pPr>
              <w:jc w:val="center"/>
              <w:rPr>
                <w:rFonts w:ascii="PT Astra Sans" w:hAnsi="PT Astra Sans"/>
              </w:rPr>
            </w:pPr>
            <w:r w:rsidRPr="00DA4A3A">
              <w:rPr>
                <w:rFonts w:ascii="PT Astra Sans" w:hAnsi="PT Astra Sans"/>
              </w:rPr>
              <w:t xml:space="preserve">«Об утверждении перечня </w:t>
            </w:r>
            <w:proofErr w:type="gramStart"/>
            <w:r w:rsidRPr="00DA4A3A">
              <w:rPr>
                <w:rFonts w:ascii="PT Astra Sans" w:hAnsi="PT Astra Sans"/>
              </w:rPr>
              <w:t>первичных</w:t>
            </w:r>
            <w:proofErr w:type="gramEnd"/>
          </w:p>
          <w:p w:rsidR="00DA4A3A" w:rsidRPr="00DA4A3A" w:rsidRDefault="00DA4A3A" w:rsidP="00DA4A3A">
            <w:pPr>
              <w:jc w:val="center"/>
              <w:rPr>
                <w:rFonts w:ascii="PT Astra Sans" w:hAnsi="PT Astra Sans"/>
              </w:rPr>
            </w:pPr>
            <w:r w:rsidRPr="00DA4A3A">
              <w:rPr>
                <w:rFonts w:ascii="PT Astra Sans" w:hAnsi="PT Astra Sans"/>
              </w:rPr>
              <w:t>средств тушения пожаров и</w:t>
            </w:r>
            <w:r>
              <w:rPr>
                <w:rFonts w:ascii="PT Astra Sans" w:hAnsi="PT Astra Sans"/>
              </w:rPr>
              <w:t xml:space="preserve"> </w:t>
            </w:r>
            <w:r w:rsidRPr="00DA4A3A">
              <w:rPr>
                <w:rFonts w:ascii="PT Astra Sans" w:hAnsi="PT Astra Sans"/>
              </w:rPr>
              <w:t>противопожарного инвентаря, которые</w:t>
            </w:r>
            <w:r>
              <w:rPr>
                <w:rFonts w:ascii="PT Astra Sans" w:hAnsi="PT Astra Sans"/>
              </w:rPr>
              <w:t xml:space="preserve"> </w:t>
            </w:r>
            <w:r w:rsidRPr="00DA4A3A">
              <w:rPr>
                <w:rFonts w:ascii="PT Astra Sans" w:hAnsi="PT Astra Sans"/>
              </w:rPr>
              <w:t>рекомендовано иметь гражданам</w:t>
            </w:r>
          </w:p>
          <w:p w:rsidR="00DA4A3A" w:rsidRPr="00DA4A3A" w:rsidRDefault="00DA4A3A" w:rsidP="00DA4A3A">
            <w:pPr>
              <w:jc w:val="center"/>
              <w:rPr>
                <w:rFonts w:ascii="PT Astra Sans" w:hAnsi="PT Astra Sans"/>
              </w:rPr>
            </w:pPr>
            <w:r w:rsidRPr="00DA4A3A">
              <w:rPr>
                <w:rFonts w:ascii="PT Astra Sans" w:hAnsi="PT Astra Sans"/>
              </w:rPr>
              <w:t>в помещениях и строениях, находящихся в</w:t>
            </w:r>
          </w:p>
          <w:p w:rsidR="00DA4A3A" w:rsidRPr="00DA4A3A" w:rsidRDefault="00DA4A3A" w:rsidP="00DA4A3A">
            <w:pPr>
              <w:jc w:val="center"/>
              <w:rPr>
                <w:rFonts w:ascii="PT Astra Sans" w:hAnsi="PT Astra Sans"/>
              </w:rPr>
            </w:pPr>
            <w:r w:rsidRPr="00DA4A3A">
              <w:rPr>
                <w:rFonts w:ascii="PT Astra Sans" w:hAnsi="PT Astra Sans"/>
              </w:rPr>
              <w:t>их пользовании (собственности) и</w:t>
            </w:r>
            <w:r>
              <w:rPr>
                <w:rFonts w:ascii="PT Astra Sans" w:hAnsi="PT Astra Sans"/>
              </w:rPr>
              <w:t xml:space="preserve"> </w:t>
            </w:r>
            <w:r w:rsidRPr="00DA4A3A">
              <w:rPr>
                <w:rFonts w:ascii="PT Astra Sans" w:hAnsi="PT Astra Sans"/>
              </w:rPr>
              <w:t>которыми должны быть оснащены</w:t>
            </w:r>
            <w:r>
              <w:rPr>
                <w:rFonts w:ascii="PT Astra Sans" w:hAnsi="PT Astra Sans"/>
              </w:rPr>
              <w:t xml:space="preserve"> </w:t>
            </w:r>
            <w:r w:rsidRPr="00DA4A3A">
              <w:rPr>
                <w:rFonts w:ascii="PT Astra Sans" w:hAnsi="PT Astra Sans"/>
              </w:rPr>
              <w:t>территории общего пользования</w:t>
            </w:r>
          </w:p>
          <w:p w:rsidR="00DA4A3A" w:rsidRPr="00DA4A3A" w:rsidRDefault="00DA4A3A" w:rsidP="00DA4A3A">
            <w:pPr>
              <w:jc w:val="center"/>
              <w:rPr>
                <w:rFonts w:ascii="PT Astra Sans" w:hAnsi="PT Astra Sans"/>
              </w:rPr>
            </w:pPr>
            <w:r w:rsidRPr="00DA4A3A">
              <w:rPr>
                <w:rFonts w:ascii="PT Astra Sans" w:hAnsi="PT Astra Sans"/>
              </w:rPr>
              <w:t>сельских населённых пунктов</w:t>
            </w:r>
          </w:p>
          <w:p w:rsidR="00DA4A3A" w:rsidRPr="00DA4A3A" w:rsidRDefault="00DA4A3A" w:rsidP="00DA4A3A">
            <w:pPr>
              <w:jc w:val="center"/>
              <w:rPr>
                <w:rFonts w:ascii="PT Astra Sans" w:hAnsi="PT Astra Sans"/>
              </w:rPr>
            </w:pPr>
            <w:r w:rsidRPr="00DA4A3A">
              <w:rPr>
                <w:rFonts w:ascii="PT Astra Sans" w:hAnsi="PT Astra Sans"/>
              </w:rPr>
              <w:t>Белозерского муниципального округа</w:t>
            </w:r>
          </w:p>
          <w:p w:rsidR="00DA4A3A" w:rsidRPr="00DA4A3A" w:rsidRDefault="00DA4A3A" w:rsidP="00DA4A3A">
            <w:pPr>
              <w:jc w:val="center"/>
              <w:rPr>
                <w:rFonts w:ascii="PT Astra Sans" w:hAnsi="PT Astra Sans"/>
              </w:rPr>
            </w:pPr>
            <w:r w:rsidRPr="00DA4A3A">
              <w:rPr>
                <w:rFonts w:ascii="PT Astra Sans" w:hAnsi="PT Astra Sans"/>
              </w:rPr>
              <w:t>Курганской области»</w:t>
            </w:r>
          </w:p>
          <w:p w:rsidR="00DA4A3A" w:rsidRPr="00DA4A3A" w:rsidRDefault="00DA4A3A" w:rsidP="00DA4A3A">
            <w:pPr>
              <w:jc w:val="center"/>
              <w:rPr>
                <w:rFonts w:ascii="PT Astra Sans" w:hAnsi="PT Astra Sans"/>
              </w:rPr>
            </w:pPr>
          </w:p>
          <w:p w:rsidR="00DA4A3A" w:rsidRDefault="00DA4A3A" w:rsidP="00843E09">
            <w:pPr>
              <w:rPr>
                <w:rFonts w:ascii="PT Astra Sans" w:hAnsi="PT Astra Sans"/>
                <w:sz w:val="28"/>
                <w:szCs w:val="28"/>
              </w:rPr>
            </w:pPr>
          </w:p>
        </w:tc>
      </w:tr>
    </w:tbl>
    <w:p w:rsidR="002704CE" w:rsidRDefault="002704CE" w:rsidP="00843E09">
      <w:pPr>
        <w:rPr>
          <w:rFonts w:ascii="PT Astra Sans" w:hAnsi="PT Astra Sans"/>
          <w:sz w:val="28"/>
          <w:szCs w:val="28"/>
        </w:rPr>
      </w:pPr>
    </w:p>
    <w:p w:rsidR="00DC66BE" w:rsidRPr="00DA4A3A" w:rsidRDefault="00DC66BE" w:rsidP="00DC66BE">
      <w:pPr>
        <w:jc w:val="center"/>
        <w:rPr>
          <w:rFonts w:ascii="PT Astra Sans" w:hAnsi="PT Astra Sans"/>
          <w:b/>
          <w:sz w:val="28"/>
          <w:szCs w:val="28"/>
        </w:rPr>
      </w:pPr>
      <w:r w:rsidRPr="00DA4A3A">
        <w:rPr>
          <w:rFonts w:ascii="PT Astra Sans" w:hAnsi="PT Astra Sans"/>
          <w:b/>
          <w:sz w:val="28"/>
          <w:szCs w:val="28"/>
        </w:rPr>
        <w:t>ПЕРЕЧЕНЬ</w:t>
      </w:r>
    </w:p>
    <w:p w:rsidR="00DC66BE" w:rsidRDefault="00DC66BE" w:rsidP="00DA4A3A">
      <w:pPr>
        <w:jc w:val="center"/>
        <w:rPr>
          <w:rFonts w:ascii="PT Astra Sans" w:hAnsi="PT Astra Sans"/>
          <w:sz w:val="28"/>
          <w:szCs w:val="28"/>
        </w:rPr>
      </w:pPr>
      <w:r w:rsidRPr="00DC66BE">
        <w:rPr>
          <w:rFonts w:ascii="PT Astra Sans" w:hAnsi="PT Astra Sans"/>
          <w:sz w:val="28"/>
          <w:szCs w:val="28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</w:t>
      </w:r>
      <w:r w:rsidR="002704CE">
        <w:rPr>
          <w:rFonts w:ascii="PT Astra Sans" w:hAnsi="PT Astra Sans"/>
          <w:sz w:val="28"/>
          <w:szCs w:val="28"/>
        </w:rPr>
        <w:t>Белозерского</w:t>
      </w:r>
      <w:r w:rsidRPr="00DC66BE">
        <w:rPr>
          <w:rFonts w:ascii="PT Astra Sans" w:hAnsi="PT Astra Sans"/>
          <w:sz w:val="28"/>
          <w:szCs w:val="28"/>
        </w:rPr>
        <w:t xml:space="preserve"> муниципального округа Курганской области</w:t>
      </w:r>
    </w:p>
    <w:p w:rsidR="00DC66BE" w:rsidRDefault="00DC66BE" w:rsidP="00DA4A3A">
      <w:pPr>
        <w:jc w:val="center"/>
        <w:rPr>
          <w:rFonts w:ascii="PT Astra Sans" w:hAnsi="PT Astra Sans"/>
          <w:sz w:val="28"/>
          <w:szCs w:val="28"/>
        </w:rPr>
      </w:pPr>
    </w:p>
    <w:p w:rsidR="00DC66BE" w:rsidRDefault="00DC66BE" w:rsidP="00843E09">
      <w:pPr>
        <w:rPr>
          <w:rFonts w:ascii="PT Astra Sans" w:hAnsi="PT Astra San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3"/>
        <w:gridCol w:w="3096"/>
      </w:tblGrid>
      <w:tr w:rsidR="008B4EDE" w:rsidTr="00DA4A3A">
        <w:tc>
          <w:tcPr>
            <w:tcW w:w="675" w:type="dxa"/>
          </w:tcPr>
          <w:p w:rsidR="008B4EDE" w:rsidRPr="008B4EDE" w:rsidRDefault="008B4EDE" w:rsidP="008B4EDE">
            <w:pPr>
              <w:rPr>
                <w:rFonts w:ascii="PT Astra Sans" w:hAnsi="PT Astra Sans"/>
                <w:sz w:val="28"/>
                <w:szCs w:val="28"/>
              </w:rPr>
            </w:pPr>
            <w:r w:rsidRPr="008B4EDE">
              <w:rPr>
                <w:rFonts w:ascii="PT Astra Sans" w:hAnsi="PT Astra Sans"/>
                <w:sz w:val="28"/>
                <w:szCs w:val="28"/>
              </w:rPr>
              <w:t>№</w:t>
            </w:r>
          </w:p>
          <w:p w:rsidR="008B4EDE" w:rsidRDefault="008B4EDE" w:rsidP="008B4EDE">
            <w:pPr>
              <w:rPr>
                <w:rFonts w:ascii="PT Astra Sans" w:hAnsi="PT Astra Sans"/>
                <w:sz w:val="28"/>
                <w:szCs w:val="28"/>
              </w:rPr>
            </w:pPr>
            <w:r w:rsidRPr="008B4EDE">
              <w:rPr>
                <w:rFonts w:ascii="PT Astra Sans" w:hAnsi="PT Astra Sans"/>
                <w:sz w:val="28"/>
                <w:szCs w:val="28"/>
              </w:rPr>
              <w:t>п/п</w:t>
            </w:r>
          </w:p>
        </w:tc>
        <w:tc>
          <w:tcPr>
            <w:tcW w:w="5233" w:type="dxa"/>
          </w:tcPr>
          <w:p w:rsidR="008B4EDE" w:rsidRDefault="008B4EDE" w:rsidP="00843E09">
            <w:pPr>
              <w:rPr>
                <w:rFonts w:ascii="PT Astra Sans" w:hAnsi="PT Astra Sans"/>
                <w:sz w:val="28"/>
                <w:szCs w:val="28"/>
              </w:rPr>
            </w:pPr>
            <w:r w:rsidRPr="008B4EDE">
              <w:rPr>
                <w:rFonts w:ascii="PT Astra Sans" w:hAnsi="PT Astra Sans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096" w:type="dxa"/>
          </w:tcPr>
          <w:p w:rsidR="008B4EDE" w:rsidRDefault="008B4EDE" w:rsidP="00843E09">
            <w:pPr>
              <w:rPr>
                <w:rFonts w:ascii="PT Astra Sans" w:hAnsi="PT Astra Sans"/>
                <w:sz w:val="28"/>
                <w:szCs w:val="28"/>
              </w:rPr>
            </w:pPr>
            <w:r w:rsidRPr="008B4EDE">
              <w:rPr>
                <w:rFonts w:ascii="PT Astra Sans" w:hAnsi="PT Astra Sans"/>
                <w:sz w:val="28"/>
                <w:szCs w:val="28"/>
              </w:rPr>
              <w:t>Нормы комплектации пожарного щита</w:t>
            </w:r>
          </w:p>
        </w:tc>
      </w:tr>
      <w:tr w:rsidR="008B4EDE" w:rsidTr="00DA4A3A">
        <w:tc>
          <w:tcPr>
            <w:tcW w:w="675" w:type="dxa"/>
          </w:tcPr>
          <w:p w:rsidR="008B4EDE" w:rsidRDefault="008B4EDE" w:rsidP="008B4EDE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1</w:t>
            </w:r>
          </w:p>
        </w:tc>
        <w:tc>
          <w:tcPr>
            <w:tcW w:w="5233" w:type="dxa"/>
          </w:tcPr>
          <w:p w:rsidR="008B4EDE" w:rsidRDefault="008B4EDE" w:rsidP="00DA4A3A">
            <w:pPr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Лом</w:t>
            </w:r>
          </w:p>
        </w:tc>
        <w:tc>
          <w:tcPr>
            <w:tcW w:w="3096" w:type="dxa"/>
          </w:tcPr>
          <w:p w:rsidR="008B4EDE" w:rsidRDefault="008B4EDE" w:rsidP="008B4EDE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1</w:t>
            </w:r>
          </w:p>
        </w:tc>
      </w:tr>
      <w:tr w:rsidR="008B4EDE" w:rsidTr="00DA4A3A">
        <w:tc>
          <w:tcPr>
            <w:tcW w:w="675" w:type="dxa"/>
          </w:tcPr>
          <w:p w:rsidR="008B4EDE" w:rsidRDefault="008B4EDE" w:rsidP="008B4EDE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2</w:t>
            </w:r>
          </w:p>
        </w:tc>
        <w:tc>
          <w:tcPr>
            <w:tcW w:w="5233" w:type="dxa"/>
          </w:tcPr>
          <w:p w:rsidR="008B4EDE" w:rsidRDefault="008B4EDE" w:rsidP="00DA4A3A">
            <w:pPr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Ведро</w:t>
            </w:r>
          </w:p>
        </w:tc>
        <w:tc>
          <w:tcPr>
            <w:tcW w:w="3096" w:type="dxa"/>
          </w:tcPr>
          <w:p w:rsidR="008B4EDE" w:rsidRDefault="008B4EDE" w:rsidP="008B4EDE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2</w:t>
            </w:r>
          </w:p>
        </w:tc>
      </w:tr>
      <w:tr w:rsidR="008B4EDE" w:rsidTr="00DA4A3A">
        <w:tc>
          <w:tcPr>
            <w:tcW w:w="675" w:type="dxa"/>
          </w:tcPr>
          <w:p w:rsidR="008B4EDE" w:rsidRDefault="008B4EDE" w:rsidP="008B4EDE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3</w:t>
            </w:r>
          </w:p>
        </w:tc>
        <w:tc>
          <w:tcPr>
            <w:tcW w:w="5233" w:type="dxa"/>
          </w:tcPr>
          <w:p w:rsidR="008B4EDE" w:rsidRDefault="008B4EDE" w:rsidP="00DA4A3A">
            <w:pPr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Багор</w:t>
            </w:r>
          </w:p>
        </w:tc>
        <w:tc>
          <w:tcPr>
            <w:tcW w:w="3096" w:type="dxa"/>
          </w:tcPr>
          <w:p w:rsidR="008B4EDE" w:rsidRDefault="008B4EDE" w:rsidP="008B4EDE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1</w:t>
            </w:r>
          </w:p>
        </w:tc>
      </w:tr>
      <w:tr w:rsidR="008B4EDE" w:rsidTr="00DA4A3A">
        <w:tc>
          <w:tcPr>
            <w:tcW w:w="675" w:type="dxa"/>
          </w:tcPr>
          <w:p w:rsidR="008B4EDE" w:rsidRDefault="008B4EDE" w:rsidP="008B4EDE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4</w:t>
            </w:r>
          </w:p>
        </w:tc>
        <w:tc>
          <w:tcPr>
            <w:tcW w:w="5233" w:type="dxa"/>
          </w:tcPr>
          <w:p w:rsidR="008B4EDE" w:rsidRDefault="008B4EDE" w:rsidP="00DA4A3A">
            <w:pPr>
              <w:rPr>
                <w:rFonts w:ascii="PT Astra Sans" w:hAnsi="PT Astra Sans"/>
                <w:sz w:val="28"/>
                <w:szCs w:val="28"/>
              </w:rPr>
            </w:pPr>
            <w:r w:rsidRPr="008B4EDE">
              <w:rPr>
                <w:rFonts w:ascii="PT Astra Sans" w:hAnsi="PT Astra Sans"/>
                <w:sz w:val="28"/>
                <w:szCs w:val="28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3096" w:type="dxa"/>
          </w:tcPr>
          <w:p w:rsidR="008B4EDE" w:rsidRDefault="008B4EDE" w:rsidP="008B4EDE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2</w:t>
            </w:r>
          </w:p>
        </w:tc>
      </w:tr>
    </w:tbl>
    <w:p w:rsidR="00DC66BE" w:rsidRDefault="00DC66BE" w:rsidP="00843E09">
      <w:pPr>
        <w:rPr>
          <w:rFonts w:ascii="PT Astra Sans" w:hAnsi="PT Astra Sans"/>
          <w:sz w:val="28"/>
          <w:szCs w:val="28"/>
        </w:rPr>
      </w:pPr>
    </w:p>
    <w:p w:rsidR="002704CE" w:rsidRDefault="002704CE" w:rsidP="00843E09">
      <w:pPr>
        <w:rPr>
          <w:rFonts w:ascii="PT Astra Sans" w:hAnsi="PT Astra Sans"/>
          <w:sz w:val="28"/>
          <w:szCs w:val="28"/>
        </w:rPr>
      </w:pPr>
    </w:p>
    <w:p w:rsidR="002704CE" w:rsidRDefault="002704CE" w:rsidP="00843E09">
      <w:pPr>
        <w:rPr>
          <w:rFonts w:ascii="PT Astra Sans" w:hAnsi="PT Astra Sans"/>
          <w:sz w:val="28"/>
          <w:szCs w:val="28"/>
        </w:rPr>
      </w:pPr>
    </w:p>
    <w:p w:rsidR="008B4EDE" w:rsidRPr="008B4EDE" w:rsidRDefault="008B4EDE" w:rsidP="008B4EDE">
      <w:pPr>
        <w:rPr>
          <w:rFonts w:ascii="PT Astra Sans" w:hAnsi="PT Astra Sans"/>
          <w:sz w:val="28"/>
          <w:szCs w:val="28"/>
        </w:rPr>
      </w:pPr>
      <w:r w:rsidRPr="008B4EDE">
        <w:rPr>
          <w:rFonts w:ascii="PT Astra Sans" w:hAnsi="PT Astra Sans"/>
          <w:sz w:val="28"/>
          <w:szCs w:val="28"/>
        </w:rPr>
        <w:t>Управляющий делами,</w:t>
      </w:r>
    </w:p>
    <w:p w:rsidR="008B4EDE" w:rsidRPr="008B4EDE" w:rsidRDefault="008B4EDE" w:rsidP="008B4EDE">
      <w:pPr>
        <w:rPr>
          <w:rFonts w:ascii="PT Astra Sans" w:hAnsi="PT Astra Sans"/>
          <w:sz w:val="28"/>
          <w:szCs w:val="28"/>
        </w:rPr>
      </w:pPr>
      <w:r w:rsidRPr="008B4EDE"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   Н.П. </w:t>
      </w:r>
      <w:proofErr w:type="spellStart"/>
      <w:r w:rsidRPr="008B4EDE">
        <w:rPr>
          <w:rFonts w:ascii="PT Astra Sans" w:hAnsi="PT Astra Sans"/>
          <w:sz w:val="28"/>
          <w:szCs w:val="28"/>
        </w:rPr>
        <w:t>Лифинцев</w:t>
      </w:r>
      <w:proofErr w:type="spellEnd"/>
      <w:r w:rsidRPr="008B4EDE">
        <w:rPr>
          <w:rFonts w:ascii="PT Astra Sans" w:hAnsi="PT Astra Sans"/>
          <w:sz w:val="28"/>
          <w:szCs w:val="28"/>
        </w:rPr>
        <w:t xml:space="preserve">  </w:t>
      </w:r>
    </w:p>
    <w:p w:rsidR="008B4EDE" w:rsidRPr="004A31F4" w:rsidRDefault="008B4EDE" w:rsidP="00843E09">
      <w:pPr>
        <w:rPr>
          <w:rFonts w:ascii="PT Astra Sans" w:hAnsi="PT Astra Sans"/>
          <w:sz w:val="28"/>
          <w:szCs w:val="28"/>
        </w:rPr>
      </w:pPr>
    </w:p>
    <w:sectPr w:rsidR="008B4EDE" w:rsidRPr="004A31F4" w:rsidSect="00CF2FE4">
      <w:headerReference w:type="even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71" w:rsidRDefault="00232F71" w:rsidP="00E108E2">
      <w:r>
        <w:separator/>
      </w:r>
    </w:p>
  </w:endnote>
  <w:endnote w:type="continuationSeparator" w:id="0">
    <w:p w:rsidR="00232F71" w:rsidRDefault="00232F71" w:rsidP="00E1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71" w:rsidRDefault="00232F71" w:rsidP="00E108E2">
      <w:r>
        <w:separator/>
      </w:r>
    </w:p>
  </w:footnote>
  <w:footnote w:type="continuationSeparator" w:id="0">
    <w:p w:rsidR="00232F71" w:rsidRDefault="00232F71" w:rsidP="00E1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E4" w:rsidRDefault="00CF2FE4" w:rsidP="00CF2FE4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91"/>
    <w:rsid w:val="00232F71"/>
    <w:rsid w:val="002704CE"/>
    <w:rsid w:val="002953C8"/>
    <w:rsid w:val="002B0B5E"/>
    <w:rsid w:val="00337857"/>
    <w:rsid w:val="004325D6"/>
    <w:rsid w:val="004910EC"/>
    <w:rsid w:val="004A31F4"/>
    <w:rsid w:val="005824A5"/>
    <w:rsid w:val="006874E3"/>
    <w:rsid w:val="00711125"/>
    <w:rsid w:val="00716F3D"/>
    <w:rsid w:val="00843E09"/>
    <w:rsid w:val="008B1391"/>
    <w:rsid w:val="008B4EDE"/>
    <w:rsid w:val="008E5379"/>
    <w:rsid w:val="008F26E5"/>
    <w:rsid w:val="00A519DD"/>
    <w:rsid w:val="00A716E1"/>
    <w:rsid w:val="00BF7A65"/>
    <w:rsid w:val="00C053DE"/>
    <w:rsid w:val="00CD7A56"/>
    <w:rsid w:val="00CE6C1F"/>
    <w:rsid w:val="00CF2FE4"/>
    <w:rsid w:val="00DA4A3A"/>
    <w:rsid w:val="00DC66BE"/>
    <w:rsid w:val="00DF66F6"/>
    <w:rsid w:val="00E108E2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D7A5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687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08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08E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08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08E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8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8E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D7A5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687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08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08E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08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08E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8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8E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2</cp:revision>
  <cp:lastPrinted>2023-03-20T10:47:00Z</cp:lastPrinted>
  <dcterms:created xsi:type="dcterms:W3CDTF">2023-03-21T06:20:00Z</dcterms:created>
  <dcterms:modified xsi:type="dcterms:W3CDTF">2023-03-21T06:20:00Z</dcterms:modified>
</cp:coreProperties>
</file>