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4C" w:rsidRPr="005D524C" w:rsidRDefault="005D524C" w:rsidP="005D524C">
      <w:pPr>
        <w:shd w:val="clear" w:color="auto" w:fill="FFFFFF" w:themeFill="background1"/>
        <w:spacing w:before="48" w:after="48" w:line="240" w:lineRule="auto"/>
        <w:outlineLvl w:val="1"/>
        <w:rPr>
          <w:rFonts w:ascii="Lucida Sans Unicode" w:eastAsia="Times New Roman" w:hAnsi="Lucida Sans Unicode" w:cs="Lucida Sans Unicode"/>
          <w:sz w:val="27"/>
          <w:szCs w:val="27"/>
          <w:lang w:eastAsia="ru-RU"/>
        </w:rPr>
      </w:pPr>
      <w:r w:rsidRPr="005D524C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 xml:space="preserve">Что такое налог для </w:t>
      </w:r>
      <w:proofErr w:type="spellStart"/>
      <w:r w:rsidRPr="005D524C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>самозанятых</w:t>
      </w:r>
      <w:proofErr w:type="spellEnd"/>
      <w:r w:rsidRPr="005D524C">
        <w:rPr>
          <w:rFonts w:ascii="Lucida Sans Unicode" w:eastAsia="Times New Roman" w:hAnsi="Lucida Sans Unicode" w:cs="Lucida Sans Unicode"/>
          <w:sz w:val="27"/>
          <w:szCs w:val="27"/>
          <w:lang w:eastAsia="ru-RU"/>
        </w:rPr>
        <w:t>?</w:t>
      </w:r>
    </w:p>
    <w:p w:rsidR="005D524C" w:rsidRPr="005D524C" w:rsidRDefault="005D524C" w:rsidP="005D524C">
      <w:pPr>
        <w:shd w:val="clear" w:color="auto" w:fill="FFFFFF" w:themeFill="background1"/>
        <w:spacing w:after="0" w:line="240" w:lineRule="auto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5D524C">
        <w:rPr>
          <w:rFonts w:ascii="Lucida Sans Unicode" w:eastAsia="Times New Roman" w:hAnsi="Lucida Sans Unicode" w:cs="Lucida Sans Unicode"/>
          <w:i/>
          <w:iCs/>
          <w:noProof/>
          <w:sz w:val="18"/>
          <w:szCs w:val="18"/>
          <w:lang w:eastAsia="ru-RU"/>
        </w:rPr>
        <w:drawing>
          <wp:inline distT="0" distB="0" distL="0" distR="0" wp14:anchorId="5366C043" wp14:editId="27EAB603">
            <wp:extent cx="142875" cy="142875"/>
            <wp:effectExtent l="0" t="0" r="9525" b="9525"/>
            <wp:docPr id="3" name="Рисунок 3" descr="PDF">
              <a:hlinkClick xmlns:a="http://schemas.openxmlformats.org/drawingml/2006/main" r:id="rId5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>
                      <a:hlinkClick r:id="rId5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24C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 </w:t>
      </w:r>
      <w:r w:rsidRPr="005D524C">
        <w:rPr>
          <w:rFonts w:ascii="Lucida Sans Unicode" w:eastAsia="Times New Roman" w:hAnsi="Lucida Sans Unicode" w:cs="Lucida Sans Unicode"/>
          <w:i/>
          <w:iCs/>
          <w:noProof/>
          <w:sz w:val="18"/>
          <w:szCs w:val="18"/>
          <w:lang w:eastAsia="ru-RU"/>
        </w:rPr>
        <w:drawing>
          <wp:inline distT="0" distB="0" distL="0" distR="0" wp14:anchorId="72556B9A" wp14:editId="520DDCF8">
            <wp:extent cx="142875" cy="142875"/>
            <wp:effectExtent l="0" t="0" r="9525" b="9525"/>
            <wp:docPr id="2" name="Рисунок 2" descr="Печать">
              <a:hlinkClick xmlns:a="http://schemas.openxmlformats.org/drawingml/2006/main" r:id="rId7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7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24C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 </w:t>
      </w:r>
      <w:r w:rsidRPr="005D524C">
        <w:rPr>
          <w:rFonts w:ascii="Lucida Sans Unicode" w:eastAsia="Times New Roman" w:hAnsi="Lucida Sans Unicode" w:cs="Lucida Sans Unicode"/>
          <w:i/>
          <w:iCs/>
          <w:noProof/>
          <w:sz w:val="18"/>
          <w:szCs w:val="18"/>
          <w:lang w:eastAsia="ru-RU"/>
        </w:rPr>
        <w:drawing>
          <wp:inline distT="0" distB="0" distL="0" distR="0" wp14:anchorId="78E2F0D4" wp14:editId="353DF3F2">
            <wp:extent cx="142875" cy="142875"/>
            <wp:effectExtent l="0" t="0" r="9525" b="9525"/>
            <wp:docPr id="1" name="Рисунок 1" descr="E-mail">
              <a:hlinkClick xmlns:a="http://schemas.openxmlformats.org/drawingml/2006/main" r:id="rId9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mail">
                      <a:hlinkClick r:id="rId9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Федеральным законом от 28.11.2018г. № 422-ФЗ с 1 января 2019 года введен специальный налоговый режим «Налог на профессиональный доход» или, проще говоря, налог на </w:t>
      </w:r>
      <w:proofErr w:type="spellStart"/>
      <w:r w:rsidRPr="005D524C">
        <w:rPr>
          <w:rFonts w:ascii="Arial" w:eastAsia="Times New Roman" w:hAnsi="Arial" w:cs="Arial"/>
          <w:sz w:val="20"/>
          <w:szCs w:val="20"/>
          <w:lang w:eastAsia="ru-RU"/>
        </w:rPr>
        <w:t>самозанятых</w:t>
      </w:r>
      <w:proofErr w:type="spellEnd"/>
      <w:r w:rsidRPr="005D524C">
        <w:rPr>
          <w:rFonts w:ascii="Arial" w:eastAsia="Times New Roman" w:hAnsi="Arial" w:cs="Arial"/>
          <w:sz w:val="20"/>
          <w:szCs w:val="20"/>
          <w:lang w:eastAsia="ru-RU"/>
        </w:rPr>
        <w:t xml:space="preserve"> для 4 субъектов Российской Федерации. В 2020 году все субъекты РФ поэтапно введут на своих территориях данный режим.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26 мая, в День российского предпринимательства, решение о введении налога на внеочередном заседании приняли и депутаты Курганской областной Думы. Закон был одобрен сразу в двух чтениях и вступает в силу с 1 июля текущего года.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Что такое налог для </w:t>
      </w:r>
      <w:proofErr w:type="spellStart"/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самозанятых</w:t>
      </w:r>
      <w:proofErr w:type="spellEnd"/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?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D524C">
        <w:rPr>
          <w:rFonts w:ascii="Arial" w:eastAsia="Times New Roman" w:hAnsi="Arial" w:cs="Arial"/>
          <w:sz w:val="20"/>
          <w:szCs w:val="20"/>
          <w:lang w:eastAsia="ru-RU"/>
        </w:rPr>
        <w:t xml:space="preserve">Государство предлагает тем, кто работает сам на себя: </w:t>
      </w:r>
      <w:proofErr w:type="spellStart"/>
      <w:r w:rsidRPr="005D524C">
        <w:rPr>
          <w:rFonts w:ascii="Arial" w:eastAsia="Times New Roman" w:hAnsi="Arial" w:cs="Arial"/>
          <w:sz w:val="20"/>
          <w:szCs w:val="20"/>
          <w:lang w:eastAsia="ru-RU"/>
        </w:rPr>
        <w:t>фрилансерам</w:t>
      </w:r>
      <w:proofErr w:type="spellEnd"/>
      <w:r w:rsidRPr="005D524C">
        <w:rPr>
          <w:rFonts w:ascii="Arial" w:eastAsia="Times New Roman" w:hAnsi="Arial" w:cs="Arial"/>
          <w:sz w:val="20"/>
          <w:szCs w:val="20"/>
          <w:lang w:eastAsia="ru-RU"/>
        </w:rPr>
        <w:t xml:space="preserve">, мастерам по маникюру, парикмахерам, пекарям, сантехникам, арендодателям жилья, репетиторам, таксистам, специалистам по ремонту бытовой и компьютерной техники, оказанию ассенизаторских услуг, </w:t>
      </w:r>
      <w:proofErr w:type="spellStart"/>
      <w:r w:rsidRPr="005D524C">
        <w:rPr>
          <w:rFonts w:ascii="Arial" w:eastAsia="Times New Roman" w:hAnsi="Arial" w:cs="Arial"/>
          <w:sz w:val="20"/>
          <w:szCs w:val="20"/>
          <w:lang w:eastAsia="ru-RU"/>
        </w:rPr>
        <w:t>фотоуслуг</w:t>
      </w:r>
      <w:proofErr w:type="spellEnd"/>
      <w:r w:rsidRPr="005D524C">
        <w:rPr>
          <w:rFonts w:ascii="Arial" w:eastAsia="Times New Roman" w:hAnsi="Arial" w:cs="Arial"/>
          <w:sz w:val="20"/>
          <w:szCs w:val="20"/>
          <w:lang w:eastAsia="ru-RU"/>
        </w:rPr>
        <w:t xml:space="preserve"> и другим, получить статус </w:t>
      </w:r>
      <w:proofErr w:type="spellStart"/>
      <w:r w:rsidRPr="005D524C">
        <w:rPr>
          <w:rFonts w:ascii="Arial" w:eastAsia="Times New Roman" w:hAnsi="Arial" w:cs="Arial"/>
          <w:sz w:val="20"/>
          <w:szCs w:val="20"/>
          <w:lang w:eastAsia="ru-RU"/>
        </w:rPr>
        <w:t>самозанятых</w:t>
      </w:r>
      <w:proofErr w:type="spellEnd"/>
      <w:r w:rsidRPr="005D524C">
        <w:rPr>
          <w:rFonts w:ascii="Arial" w:eastAsia="Times New Roman" w:hAnsi="Arial" w:cs="Arial"/>
          <w:sz w:val="20"/>
          <w:szCs w:val="20"/>
          <w:lang w:eastAsia="ru-RU"/>
        </w:rPr>
        <w:t xml:space="preserve"> и вместо 13 % НДФЛ отчислять в бюджет 4 % дохода от работы с физическими лицами и 6 % — с организациями и ИП.</w:t>
      </w:r>
      <w:proofErr w:type="gramEnd"/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D524C">
        <w:rPr>
          <w:rFonts w:ascii="Arial" w:eastAsia="Times New Roman" w:hAnsi="Arial" w:cs="Arial"/>
          <w:sz w:val="20"/>
          <w:szCs w:val="20"/>
          <w:lang w:eastAsia="ru-RU"/>
        </w:rPr>
        <w:t>Самозанятым</w:t>
      </w:r>
      <w:proofErr w:type="spellEnd"/>
      <w:r w:rsidRPr="005D524C">
        <w:rPr>
          <w:rFonts w:ascii="Arial" w:eastAsia="Times New Roman" w:hAnsi="Arial" w:cs="Arial"/>
          <w:sz w:val="20"/>
          <w:szCs w:val="20"/>
          <w:lang w:eastAsia="ru-RU"/>
        </w:rPr>
        <w:t xml:space="preserve"> дается возможность вести своё дело, применяя сниженную налоговую ставку, которая не вырастет </w:t>
      </w:r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 31 декабря 2028 года (!).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 xml:space="preserve">Регистрация плательщиков налога на </w:t>
      </w:r>
      <w:proofErr w:type="spellStart"/>
      <w:r w:rsidRPr="005D524C">
        <w:rPr>
          <w:rFonts w:ascii="Arial" w:eastAsia="Times New Roman" w:hAnsi="Arial" w:cs="Arial"/>
          <w:sz w:val="20"/>
          <w:szCs w:val="20"/>
          <w:lang w:eastAsia="ru-RU"/>
        </w:rPr>
        <w:t>самозанятость</w:t>
      </w:r>
      <w:proofErr w:type="spellEnd"/>
      <w:r w:rsidRPr="005D524C">
        <w:rPr>
          <w:rFonts w:ascii="Arial" w:eastAsia="Times New Roman" w:hAnsi="Arial" w:cs="Arial"/>
          <w:sz w:val="20"/>
          <w:szCs w:val="20"/>
          <w:lang w:eastAsia="ru-RU"/>
        </w:rPr>
        <w:t xml:space="preserve"> возможна без визита в налоговую инспекцию: в мобильном приложении, на сайте Федеральной налоговой службы, через банк или портал государственных услуг. Декларацию представлять не нужно, учет доходов ведется автоматически в мобильном приложении. Не надо приобретать контрольно-кассовую технику, чек формируется в мобильном приложении «Мой налог». Плательщикам предоставляется налоговый вычет в размере 10 тыс. рублей.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 xml:space="preserve">Огромное преимущество данного режима, если вы решили сделать перерыв и временно не работать, платить налог не нужно. Дополнительных взносов и отчислений нет. Завершить деятельность так же просто, как и зарегистрироваться — через приложение на своем телефоне. Те </w:t>
      </w:r>
      <w:proofErr w:type="spellStart"/>
      <w:r w:rsidRPr="005D524C">
        <w:rPr>
          <w:rFonts w:ascii="Arial" w:eastAsia="Times New Roman" w:hAnsi="Arial" w:cs="Arial"/>
          <w:sz w:val="20"/>
          <w:szCs w:val="20"/>
          <w:lang w:eastAsia="ru-RU"/>
        </w:rPr>
        <w:t>самозанятые</w:t>
      </w:r>
      <w:proofErr w:type="spellEnd"/>
      <w:r w:rsidRPr="005D524C">
        <w:rPr>
          <w:rFonts w:ascii="Arial" w:eastAsia="Times New Roman" w:hAnsi="Arial" w:cs="Arial"/>
          <w:sz w:val="20"/>
          <w:szCs w:val="20"/>
          <w:lang w:eastAsia="ru-RU"/>
        </w:rPr>
        <w:t>, которые осуществляют сезонную деятельность (вспашка огородов, уборка картофеля, установка теплиц, заборов и т.д.) могут узаконить свою деятельность лишь на период проведения работ.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Кто может стать </w:t>
      </w:r>
      <w:proofErr w:type="spellStart"/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самозанятым</w:t>
      </w:r>
      <w:proofErr w:type="spellEnd"/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?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Люди, которые работают сами на себя, без работодателя и наёмных работников, получающие доход от личной трудовой деятельности.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Индивидуальный предприниматель также может изменить режим налогообложения и выбрать налог на профессиональный доход. Сделать это можно только через федеральную налоговую службу.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 xml:space="preserve">Максимальный доход </w:t>
      </w:r>
      <w:proofErr w:type="spellStart"/>
      <w:r w:rsidRPr="005D524C">
        <w:rPr>
          <w:rFonts w:ascii="Arial" w:eastAsia="Times New Roman" w:hAnsi="Arial" w:cs="Arial"/>
          <w:sz w:val="20"/>
          <w:szCs w:val="20"/>
          <w:lang w:eastAsia="ru-RU"/>
        </w:rPr>
        <w:t>самозанятого</w:t>
      </w:r>
      <w:proofErr w:type="spellEnd"/>
      <w:r w:rsidRPr="005D524C">
        <w:rPr>
          <w:rFonts w:ascii="Arial" w:eastAsia="Times New Roman" w:hAnsi="Arial" w:cs="Arial"/>
          <w:sz w:val="20"/>
          <w:szCs w:val="20"/>
          <w:lang w:eastAsia="ru-RU"/>
        </w:rPr>
        <w:t xml:space="preserve"> не должен превышать 2,4 миллиона рублей в год. Государственные и муниципальные служащие могут применять новый режим только при сдаче в аренду жилых помещений, остальные категории граждан, работающие по найму, практически без ограничений.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Кто не может стать </w:t>
      </w:r>
      <w:proofErr w:type="spellStart"/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самозанятым</w:t>
      </w:r>
      <w:proofErr w:type="spellEnd"/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по виду деятельности?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Новый налоговый статус не могут получить те, кто занимается: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• перепродажей товаров и имущественных прав;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• предпринимательской деятельностью с наймом сотрудников;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• торговлей подакцизными товарами и товарами, требующими маркировки;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• работой по комиссионным, поручительским, агентским соглашениям;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• услугами доставки, кроме случаев наличия кассы и выдачи клиенту чека за доставленный товар;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• добычей, реализацией полезных ископаемых.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Налог на профессиональный доход также нельзя совмещать с другими специальными режимами (например, с упрощенной системой налогообложения) и применять, если есть наёмные работники.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Какие доходы не облагаются налогом для </w:t>
      </w:r>
      <w:proofErr w:type="spellStart"/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самозанятых</w:t>
      </w:r>
      <w:proofErr w:type="spellEnd"/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?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 xml:space="preserve">На некоторые доходы налоги будут начисляться по-прежнему, даже если вы решите стать </w:t>
      </w:r>
      <w:proofErr w:type="spellStart"/>
      <w:r w:rsidRPr="005D524C">
        <w:rPr>
          <w:rFonts w:ascii="Arial" w:eastAsia="Times New Roman" w:hAnsi="Arial" w:cs="Arial"/>
          <w:sz w:val="20"/>
          <w:szCs w:val="20"/>
          <w:lang w:eastAsia="ru-RU"/>
        </w:rPr>
        <w:t>самозанятым</w:t>
      </w:r>
      <w:proofErr w:type="spellEnd"/>
      <w:r w:rsidRPr="005D524C">
        <w:rPr>
          <w:rFonts w:ascii="Arial" w:eastAsia="Times New Roman" w:hAnsi="Arial" w:cs="Arial"/>
          <w:sz w:val="20"/>
          <w:szCs w:val="20"/>
          <w:lang w:eastAsia="ru-RU"/>
        </w:rPr>
        <w:t>. Среди них, например, доходы: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от трудовых отношений по найму (зарплата);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от продажи недвижимого имущества и транспортных средств;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от основной деятельности арбитражных управляющих, медиаторов, адвокатов и нотариусов, занимающихся частной практикой.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Резонный вопрос, зачем становиться </w:t>
      </w:r>
      <w:proofErr w:type="spellStart"/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самозанятым</w:t>
      </w:r>
      <w:proofErr w:type="spellEnd"/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если есть упрощенная система налогообложения со ставкой 6 %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D524C">
        <w:rPr>
          <w:rFonts w:ascii="Arial" w:eastAsia="Times New Roman" w:hAnsi="Arial" w:cs="Arial"/>
          <w:sz w:val="20"/>
          <w:szCs w:val="20"/>
          <w:lang w:eastAsia="ru-RU"/>
        </w:rPr>
        <w:t>Работающим по упрощённой системе налогообложения индивидуальным предпринимателям, кроме 6 % от дохода, также приходится раз в год подавать декларацию в налоговую и делать обязательные взносы в Пенсионный фонд России и Фонд обязательного медицинского страхования.</w:t>
      </w:r>
      <w:proofErr w:type="gramEnd"/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 xml:space="preserve">Для </w:t>
      </w:r>
      <w:proofErr w:type="spellStart"/>
      <w:r w:rsidRPr="005D524C">
        <w:rPr>
          <w:rFonts w:ascii="Arial" w:eastAsia="Times New Roman" w:hAnsi="Arial" w:cs="Arial"/>
          <w:sz w:val="20"/>
          <w:szCs w:val="20"/>
          <w:lang w:eastAsia="ru-RU"/>
        </w:rPr>
        <w:t>самозанятых</w:t>
      </w:r>
      <w:proofErr w:type="spellEnd"/>
      <w:r w:rsidRPr="005D524C">
        <w:rPr>
          <w:rFonts w:ascii="Arial" w:eastAsia="Times New Roman" w:hAnsi="Arial" w:cs="Arial"/>
          <w:sz w:val="20"/>
          <w:szCs w:val="20"/>
          <w:lang w:eastAsia="ru-RU"/>
        </w:rPr>
        <w:t xml:space="preserve"> всё проще: взносы делать не нужно, а сумму налога по итогам каждого месяца считает Федеральная налоговая служба, оплатить будет можно через мобильное приложение.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Учитывается ли будущая пенсия?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 xml:space="preserve">Часть суммы налога пойдёт в Фонд обязательного медицинского страхования. А вот обязательных отчислений в Пенсионный фонд России нет, </w:t>
      </w:r>
      <w:proofErr w:type="spellStart"/>
      <w:r w:rsidRPr="005D524C">
        <w:rPr>
          <w:rFonts w:ascii="Arial" w:eastAsia="Times New Roman" w:hAnsi="Arial" w:cs="Arial"/>
          <w:sz w:val="20"/>
          <w:szCs w:val="20"/>
          <w:lang w:eastAsia="ru-RU"/>
        </w:rPr>
        <w:t>самозанятый</w:t>
      </w:r>
      <w:proofErr w:type="spellEnd"/>
      <w:r w:rsidRPr="005D524C">
        <w:rPr>
          <w:rFonts w:ascii="Arial" w:eastAsia="Times New Roman" w:hAnsi="Arial" w:cs="Arial"/>
          <w:sz w:val="20"/>
          <w:szCs w:val="20"/>
          <w:lang w:eastAsia="ru-RU"/>
        </w:rPr>
        <w:t xml:space="preserve"> сам решает, как копить на будущую пенсию. Если не делать взносы в пенсионный фонд, пенсия все равно будет назначена. </w:t>
      </w:r>
      <w:proofErr w:type="gramStart"/>
      <w:r w:rsidRPr="005D524C">
        <w:rPr>
          <w:rFonts w:ascii="Arial" w:eastAsia="Times New Roman" w:hAnsi="Arial" w:cs="Arial"/>
          <w:sz w:val="20"/>
          <w:szCs w:val="20"/>
          <w:lang w:eastAsia="ru-RU"/>
        </w:rPr>
        <w:t>Правда, позже обычного — женщинам в 65 лет, мужчинам в 70 лет, и в минимальном размере, который зависит от прожиточного минимума в регионе.</w:t>
      </w:r>
      <w:proofErr w:type="gramEnd"/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Можно ли совмещать </w:t>
      </w:r>
      <w:proofErr w:type="spellStart"/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самозанятость</w:t>
      </w:r>
      <w:proofErr w:type="spellEnd"/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 основной работой по найму?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Да, можно получать зарплату на основной работе и быть плательщиком налога на профессиональный доход. При расчёте ваших доходов на этом режиме зарплата учитываться не будет. При этом отчисления в Пенсионный фонд России и прочие фонды из официальной заработной платы выплачивает работодатель.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Например,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Вы работаете по </w:t>
      </w:r>
      <w:proofErr w:type="gramStart"/>
      <w:r w:rsidRPr="005D524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найму</w:t>
      </w:r>
      <w:proofErr w:type="gramEnd"/>
      <w:r w:rsidRPr="005D524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и сдаёте квартиру. НДФЛ и обязательные платежи в Фонд обязательного медицинского страхования и Пенсионный фонд России будут отчисляться из заработной платы на основной работе. А как </w:t>
      </w:r>
      <w:proofErr w:type="spellStart"/>
      <w:r w:rsidRPr="005D524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самозанятый</w:t>
      </w:r>
      <w:proofErr w:type="spellEnd"/>
      <w:r w:rsidRPr="005D524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вы будете платить налог с дохода от арендатора (физического лица) по ставке 4 %, при этом часть этих средств также пойдёт в ФОМС.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 xml:space="preserve">Ваша деятельность как </w:t>
      </w:r>
      <w:proofErr w:type="spellStart"/>
      <w:r w:rsidRPr="005D524C">
        <w:rPr>
          <w:rFonts w:ascii="Arial" w:eastAsia="Times New Roman" w:hAnsi="Arial" w:cs="Arial"/>
          <w:sz w:val="20"/>
          <w:szCs w:val="20"/>
          <w:lang w:eastAsia="ru-RU"/>
        </w:rPr>
        <w:t>самозанятого</w:t>
      </w:r>
      <w:proofErr w:type="spellEnd"/>
      <w:r w:rsidRPr="005D524C">
        <w:rPr>
          <w:rFonts w:ascii="Arial" w:eastAsia="Times New Roman" w:hAnsi="Arial" w:cs="Arial"/>
          <w:sz w:val="20"/>
          <w:szCs w:val="20"/>
          <w:lang w:eastAsia="ru-RU"/>
        </w:rPr>
        <w:t xml:space="preserve"> может совпадать с </w:t>
      </w:r>
      <w:proofErr w:type="gramStart"/>
      <w:r w:rsidRPr="005D524C">
        <w:rPr>
          <w:rFonts w:ascii="Arial" w:eastAsia="Times New Roman" w:hAnsi="Arial" w:cs="Arial"/>
          <w:sz w:val="20"/>
          <w:szCs w:val="20"/>
          <w:lang w:eastAsia="ru-RU"/>
        </w:rPr>
        <w:t>основной</w:t>
      </w:r>
      <w:proofErr w:type="gramEnd"/>
      <w:r w:rsidRPr="005D524C">
        <w:rPr>
          <w:rFonts w:ascii="Arial" w:eastAsia="Times New Roman" w:hAnsi="Arial" w:cs="Arial"/>
          <w:sz w:val="20"/>
          <w:szCs w:val="20"/>
          <w:lang w:eastAsia="ru-RU"/>
        </w:rPr>
        <w:t>. Никаких проблем, если кондитер работает в кафе как наёмный сотрудник, а в свободное время печёт торты на заказ.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Что лучше для индивидуальных предпринимателей: перейти на новый налоговый режим или остаться в текущем с</w:t>
      </w:r>
      <w:bookmarkStart w:id="0" w:name="_GoBack"/>
      <w:bookmarkEnd w:id="0"/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татусе?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Оцените перспективы. Если годовой доход может превысить 2,4 миллиона рублей или вы планируете нанимать работников, то новый режим вам не подойдёт.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Совмещать разные налоговые режимы нельзя, нужно выбрать что-то одно.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Как отреагируют клиенты на повышение цен с учётом налога?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Если вы повысите стоимость товаров и услуг на 4 или 6 %, чтобы компенсировать выплаты в бюджет, это вряд ли будет критичным. Кроме того, возможность работать законно и официально заключать договоры позволит активно рекламировать себя, а значит, расширить клиентскую базу и привлечь новых клиентов, в том числе более крупных.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А зачем вообще платить налоги, если физическое лицо может, как и раньше, работать </w:t>
      </w:r>
      <w:proofErr w:type="gramStart"/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незарегистрированным</w:t>
      </w:r>
      <w:proofErr w:type="gramEnd"/>
      <w:r w:rsidRPr="005D52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 качестве ИП?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Новый налоговый режим позволяет выйти из «серой зоны» и использовать плюсы легального статуса: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1. Открыто размещать рекламу, не боясь проверок и штрафов.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2. Расширить клиентскую базу за счёт новых клиентов, которые привыкли работать официально.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>3.Законно отстаивать свои права в суде, если их нарушили недобросовестные заказчики.</w:t>
      </w:r>
    </w:p>
    <w:p w:rsidR="005D524C" w:rsidRPr="005D524C" w:rsidRDefault="005D524C" w:rsidP="005D524C">
      <w:pPr>
        <w:shd w:val="clear" w:color="auto" w:fill="FFFFFF" w:themeFill="background1"/>
        <w:spacing w:after="0" w:line="320" w:lineRule="atLeast"/>
        <w:ind w:firstLine="39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524C">
        <w:rPr>
          <w:rFonts w:ascii="Arial" w:eastAsia="Times New Roman" w:hAnsi="Arial" w:cs="Arial"/>
          <w:sz w:val="20"/>
          <w:szCs w:val="20"/>
          <w:lang w:eastAsia="ru-RU"/>
        </w:rPr>
        <w:t xml:space="preserve">Таким образом, положительные моменты данного режима налогообложения очевидны! Осталось только оценить свои возможности, дождаться 1 июля и зарегистрироваться в качестве </w:t>
      </w:r>
      <w:proofErr w:type="spellStart"/>
      <w:r w:rsidRPr="005D524C">
        <w:rPr>
          <w:rFonts w:ascii="Arial" w:eastAsia="Times New Roman" w:hAnsi="Arial" w:cs="Arial"/>
          <w:sz w:val="20"/>
          <w:szCs w:val="20"/>
          <w:lang w:eastAsia="ru-RU"/>
        </w:rPr>
        <w:t>самозанятого</w:t>
      </w:r>
      <w:proofErr w:type="spellEnd"/>
      <w:r w:rsidRPr="005D524C">
        <w:rPr>
          <w:rFonts w:ascii="Arial" w:eastAsia="Times New Roman" w:hAnsi="Arial" w:cs="Arial"/>
          <w:sz w:val="20"/>
          <w:szCs w:val="20"/>
          <w:lang w:eastAsia="ru-RU"/>
        </w:rPr>
        <w:t>. Пусть ваше хобби или дополнительный заработок станет официальным!</w:t>
      </w:r>
    </w:p>
    <w:p w:rsidR="00787491" w:rsidRPr="005D524C" w:rsidRDefault="00787491"/>
    <w:sectPr w:rsidR="00787491" w:rsidRPr="005D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AE"/>
    <w:rsid w:val="000E7DAE"/>
    <w:rsid w:val="005D524C"/>
    <w:rsid w:val="007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5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header">
    <w:name w:val="postheader"/>
    <w:basedOn w:val="a0"/>
    <w:rsid w:val="005D524C"/>
  </w:style>
  <w:style w:type="character" w:customStyle="1" w:styleId="metadata-icons">
    <w:name w:val="metadata-icons"/>
    <w:basedOn w:val="a0"/>
    <w:rsid w:val="005D524C"/>
  </w:style>
  <w:style w:type="character" w:styleId="a3">
    <w:name w:val="Strong"/>
    <w:basedOn w:val="a0"/>
    <w:uiPriority w:val="22"/>
    <w:qFormat/>
    <w:rsid w:val="005D524C"/>
    <w:rPr>
      <w:b/>
      <w:bCs/>
    </w:rPr>
  </w:style>
  <w:style w:type="character" w:styleId="a4">
    <w:name w:val="Emphasis"/>
    <w:basedOn w:val="a0"/>
    <w:uiPriority w:val="20"/>
    <w:qFormat/>
    <w:rsid w:val="005D524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D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5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header">
    <w:name w:val="postheader"/>
    <w:basedOn w:val="a0"/>
    <w:rsid w:val="005D524C"/>
  </w:style>
  <w:style w:type="character" w:customStyle="1" w:styleId="metadata-icons">
    <w:name w:val="metadata-icons"/>
    <w:basedOn w:val="a0"/>
    <w:rsid w:val="005D524C"/>
  </w:style>
  <w:style w:type="character" w:styleId="a3">
    <w:name w:val="Strong"/>
    <w:basedOn w:val="a0"/>
    <w:uiPriority w:val="22"/>
    <w:qFormat/>
    <w:rsid w:val="005D524C"/>
    <w:rPr>
      <w:b/>
      <w:bCs/>
    </w:rPr>
  </w:style>
  <w:style w:type="character" w:styleId="a4">
    <w:name w:val="Emphasis"/>
    <w:basedOn w:val="a0"/>
    <w:uiPriority w:val="20"/>
    <w:qFormat/>
    <w:rsid w:val="005D524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D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8127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8751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2602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1761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6046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8405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071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2218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1390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7704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349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5633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4404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242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721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159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8250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1414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639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217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8329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968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205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5503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902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6749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9719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6522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4445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8299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7181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5561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5849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154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086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314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0106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4547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1504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3737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040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7588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3529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8670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5864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576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radmshatrovo.ru/index.php?view=article&amp;catid=124%3Acmsrbizn&amp;id=19182%3Ahw9uiewj7qy&amp;tmpl=component&amp;print=1&amp;layout=default&amp;page=&amp;option=com_content&amp;Itemid=25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admshatrovo.ru/index.php?view=article&amp;catid=124%3Acmsrbizn&amp;id=19182%3Ahw9uiewj7qy&amp;format=pdf&amp;option=com_content&amp;Itemid=253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radmshatrovo.ru/index.php?option=com_mailto&amp;tmpl=component&amp;link=91d000b69f08fc755811b2057d781c24879fbc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cp:lastPrinted>2020-09-17T05:27:00Z</cp:lastPrinted>
  <dcterms:created xsi:type="dcterms:W3CDTF">2020-09-17T05:26:00Z</dcterms:created>
  <dcterms:modified xsi:type="dcterms:W3CDTF">2020-09-17T05:28:00Z</dcterms:modified>
</cp:coreProperties>
</file>