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D7" w:rsidRPr="000223D7" w:rsidRDefault="000223D7" w:rsidP="000223D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D7">
        <w:rPr>
          <w:rFonts w:ascii="Times New Roman" w:hAnsi="Times New Roman" w:cs="Times New Roman"/>
          <w:b/>
          <w:sz w:val="28"/>
          <w:szCs w:val="28"/>
        </w:rPr>
        <w:t xml:space="preserve">Семинар  работников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учреждений </w:t>
      </w:r>
      <w:r w:rsidRPr="000223D7">
        <w:rPr>
          <w:rFonts w:ascii="Times New Roman" w:hAnsi="Times New Roman" w:cs="Times New Roman"/>
          <w:b/>
          <w:sz w:val="28"/>
          <w:szCs w:val="28"/>
        </w:rPr>
        <w:t>культуры по теме: «Организация досуга населения Белозерского района. Итоги. Проблемы. Перспективы».</w:t>
      </w:r>
    </w:p>
    <w:p w:rsidR="00384486" w:rsidRPr="00013A0C" w:rsidRDefault="00E72A1E" w:rsidP="00E72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983865" cy="1557655"/>
            <wp:effectExtent l="0" t="0" r="6985" b="4445"/>
            <wp:wrapSquare wrapText="bothSides"/>
            <wp:docPr id="2" name="Рисунок 2" descr="C:\Users\Культура1\Desktop\на сайт\семинар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1\Desktop\на сайт\семинар\IMG_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486" w:rsidRPr="00013A0C">
        <w:rPr>
          <w:rFonts w:ascii="Times New Roman" w:hAnsi="Times New Roman" w:cs="Times New Roman"/>
          <w:sz w:val="28"/>
          <w:szCs w:val="28"/>
        </w:rPr>
        <w:t>30 октября в районном Доме культуры состоялся расширенный районный семинар для работников культуры по теме: «Организация досуга населения Белозерского района. Итоги. Проблемы. Перспективы».</w:t>
      </w:r>
      <w:bookmarkStart w:id="0" w:name="_GoBack"/>
      <w:bookmarkEnd w:id="0"/>
    </w:p>
    <w:p w:rsidR="00611D26" w:rsidRDefault="00441917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917">
        <w:rPr>
          <w:rFonts w:ascii="Times New Roman" w:hAnsi="Times New Roman" w:cs="Times New Roman"/>
          <w:sz w:val="28"/>
          <w:szCs w:val="28"/>
        </w:rPr>
        <w:t xml:space="preserve">На семинарах, проводимых </w:t>
      </w:r>
      <w:r w:rsidR="00277322">
        <w:rPr>
          <w:rFonts w:ascii="Times New Roman" w:hAnsi="Times New Roman" w:cs="Times New Roman"/>
          <w:sz w:val="28"/>
          <w:szCs w:val="28"/>
        </w:rPr>
        <w:t xml:space="preserve">для </w:t>
      </w:r>
      <w:r w:rsidRPr="00441917">
        <w:rPr>
          <w:rFonts w:ascii="Times New Roman" w:hAnsi="Times New Roman" w:cs="Times New Roman"/>
          <w:sz w:val="28"/>
          <w:szCs w:val="28"/>
        </w:rPr>
        <w:t>специалист</w:t>
      </w:r>
      <w:r w:rsidR="00277322">
        <w:rPr>
          <w:rFonts w:ascii="Times New Roman" w:hAnsi="Times New Roman" w:cs="Times New Roman"/>
          <w:sz w:val="28"/>
          <w:szCs w:val="28"/>
        </w:rPr>
        <w:t>ов</w:t>
      </w:r>
      <w:r w:rsidRPr="00441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учреждений культуры, </w:t>
      </w:r>
      <w:r w:rsidRPr="00441917">
        <w:rPr>
          <w:rFonts w:ascii="Times New Roman" w:hAnsi="Times New Roman" w:cs="Times New Roman"/>
          <w:sz w:val="28"/>
          <w:szCs w:val="28"/>
        </w:rPr>
        <w:t xml:space="preserve">вошло в практику показывать сельским работникам </w:t>
      </w:r>
      <w:r>
        <w:rPr>
          <w:rFonts w:ascii="Times New Roman" w:hAnsi="Times New Roman" w:cs="Times New Roman"/>
          <w:sz w:val="28"/>
          <w:szCs w:val="28"/>
        </w:rPr>
        <w:t xml:space="preserve">лучшие номера отдельных исполнителей районных учреждений культуры.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этот раз было предложено посмотреть показательное </w:t>
      </w:r>
      <w:r w:rsidR="00611D26">
        <w:rPr>
          <w:rFonts w:ascii="Times New Roman" w:hAnsi="Times New Roman" w:cs="Times New Roman"/>
          <w:sz w:val="28"/>
          <w:szCs w:val="28"/>
        </w:rPr>
        <w:t>выступление солистк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11D26">
        <w:rPr>
          <w:rFonts w:ascii="Times New Roman" w:hAnsi="Times New Roman" w:cs="Times New Roman"/>
          <w:sz w:val="28"/>
          <w:szCs w:val="28"/>
        </w:rPr>
        <w:t xml:space="preserve"> образцового  хореографического коллектива «Млада» (рук.</w:t>
      </w:r>
      <w:proofErr w:type="gramEnd"/>
      <w:r w:rsidR="00611D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1D2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611D26">
        <w:rPr>
          <w:rFonts w:ascii="Times New Roman" w:hAnsi="Times New Roman" w:cs="Times New Roman"/>
          <w:sz w:val="28"/>
          <w:szCs w:val="28"/>
        </w:rPr>
        <w:t>Жорник</w:t>
      </w:r>
      <w:proofErr w:type="spellEnd"/>
      <w:r w:rsidR="00611D26">
        <w:rPr>
          <w:rFonts w:ascii="Times New Roman" w:hAnsi="Times New Roman" w:cs="Times New Roman"/>
          <w:sz w:val="28"/>
          <w:szCs w:val="28"/>
        </w:rPr>
        <w:t>), лауреат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11D26">
        <w:rPr>
          <w:rFonts w:ascii="Times New Roman" w:hAnsi="Times New Roman" w:cs="Times New Roman"/>
          <w:sz w:val="28"/>
          <w:szCs w:val="28"/>
        </w:rPr>
        <w:t xml:space="preserve"> международных и областных конкурсов  И. </w:t>
      </w:r>
      <w:proofErr w:type="spellStart"/>
      <w:r w:rsidR="00611D26">
        <w:rPr>
          <w:rFonts w:ascii="Times New Roman" w:hAnsi="Times New Roman" w:cs="Times New Roman"/>
          <w:sz w:val="28"/>
          <w:szCs w:val="28"/>
        </w:rPr>
        <w:t>Спирин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11D26">
        <w:rPr>
          <w:rFonts w:ascii="Times New Roman" w:hAnsi="Times New Roman" w:cs="Times New Roman"/>
          <w:sz w:val="28"/>
          <w:szCs w:val="28"/>
        </w:rPr>
        <w:t xml:space="preserve"> тан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11D26">
        <w:rPr>
          <w:rFonts w:ascii="Times New Roman" w:hAnsi="Times New Roman" w:cs="Times New Roman"/>
          <w:sz w:val="28"/>
          <w:szCs w:val="28"/>
        </w:rPr>
        <w:t xml:space="preserve">ц «Веселая плясунья». </w:t>
      </w:r>
      <w:proofErr w:type="gramEnd"/>
    </w:p>
    <w:p w:rsidR="00013A0C" w:rsidRDefault="00384486" w:rsidP="0027732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3A0C">
        <w:rPr>
          <w:rFonts w:ascii="Times New Roman" w:hAnsi="Times New Roman" w:cs="Times New Roman"/>
          <w:sz w:val="28"/>
          <w:szCs w:val="28"/>
        </w:rPr>
        <w:t xml:space="preserve">В первой части семинара выступила </w:t>
      </w:r>
      <w:r w:rsidR="007D52FE" w:rsidRPr="00013A0C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DD24FA">
        <w:rPr>
          <w:rFonts w:ascii="Times New Roman" w:hAnsi="Times New Roman" w:cs="Times New Roman"/>
          <w:sz w:val="28"/>
          <w:szCs w:val="28"/>
        </w:rPr>
        <w:t>О</w:t>
      </w:r>
      <w:r w:rsidR="007D52FE" w:rsidRPr="00013A0C">
        <w:rPr>
          <w:rFonts w:ascii="Times New Roman" w:hAnsi="Times New Roman" w:cs="Times New Roman"/>
          <w:sz w:val="28"/>
          <w:szCs w:val="28"/>
        </w:rPr>
        <w:t>тдела</w:t>
      </w:r>
      <w:r w:rsidR="00DD24FA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7D52FE" w:rsidRPr="00013A0C">
        <w:rPr>
          <w:rFonts w:ascii="Times New Roman" w:hAnsi="Times New Roman" w:cs="Times New Roman"/>
          <w:sz w:val="28"/>
          <w:szCs w:val="28"/>
        </w:rPr>
        <w:t xml:space="preserve"> И.В. Фалькова, сделав акцент на итогах выполнения  районной программы  </w:t>
      </w:r>
      <w:r w:rsidRPr="00013A0C">
        <w:rPr>
          <w:rFonts w:ascii="Times New Roman" w:hAnsi="Times New Roman" w:cs="Times New Roman"/>
          <w:sz w:val="28"/>
          <w:szCs w:val="28"/>
        </w:rPr>
        <w:t xml:space="preserve">   </w:t>
      </w:r>
      <w:r w:rsidR="007D52FE" w:rsidRPr="00384486">
        <w:rPr>
          <w:rFonts w:ascii="Times New Roman" w:eastAsia="Calibri" w:hAnsi="Times New Roman" w:cs="Times New Roman"/>
          <w:sz w:val="28"/>
          <w:szCs w:val="28"/>
        </w:rPr>
        <w:t>по организации досуга детей и молодежи в летний период 2015 года</w:t>
      </w:r>
      <w:r w:rsid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3A0C" w:rsidRPr="00384486">
        <w:rPr>
          <w:rFonts w:ascii="Times New Roman" w:eastAsia="Calibri" w:hAnsi="Times New Roman" w:cs="Times New Roman"/>
          <w:sz w:val="28"/>
          <w:szCs w:val="28"/>
        </w:rPr>
        <w:t>«Долгожданное лето»</w:t>
      </w:r>
      <w:r w:rsidR="007D52FE" w:rsidRPr="00013A0C">
        <w:rPr>
          <w:rFonts w:ascii="Times New Roman" w:eastAsia="Calibri" w:hAnsi="Times New Roman" w:cs="Times New Roman"/>
          <w:sz w:val="28"/>
          <w:szCs w:val="28"/>
        </w:rPr>
        <w:t>. По результатам  работы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52FE" w:rsidRPr="00013A0C">
        <w:rPr>
          <w:rFonts w:ascii="Times New Roman" w:eastAsia="Calibri" w:hAnsi="Times New Roman" w:cs="Times New Roman"/>
          <w:sz w:val="28"/>
          <w:szCs w:val="28"/>
        </w:rPr>
        <w:t xml:space="preserve"> были подведены итоги районного конкурса «Лучшее учреждение культуры по организации летнего отдыха детей»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 по  номинациям: </w:t>
      </w:r>
      <w:r w:rsidR="00DD24FA" w:rsidRPr="00013A0C">
        <w:rPr>
          <w:rFonts w:ascii="Times New Roman" w:hAnsi="Times New Roman" w:cs="Times New Roman"/>
          <w:sz w:val="28"/>
          <w:szCs w:val="28"/>
        </w:rPr>
        <w:t>участи</w:t>
      </w:r>
      <w:r w:rsidR="00DD24FA">
        <w:rPr>
          <w:rFonts w:ascii="Times New Roman" w:hAnsi="Times New Roman" w:cs="Times New Roman"/>
          <w:sz w:val="28"/>
          <w:szCs w:val="28"/>
        </w:rPr>
        <w:t>е</w:t>
      </w:r>
      <w:r w:rsidR="00DD24FA" w:rsidRPr="00013A0C">
        <w:rPr>
          <w:rFonts w:ascii="Times New Roman" w:hAnsi="Times New Roman" w:cs="Times New Roman"/>
          <w:sz w:val="28"/>
          <w:szCs w:val="28"/>
        </w:rPr>
        <w:t xml:space="preserve"> в областных  и районных  мероприятиях, </w:t>
      </w:r>
      <w:r w:rsidR="00DD24FA" w:rsidRPr="00013A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DD24F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детских трудовых и  разновозрастных отрядов, количество проведенных культурно-массовых мероприятий</w:t>
      </w:r>
      <w:r w:rsidR="00DD24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24FA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13A0C" w:rsidRPr="00013A0C" w:rsidRDefault="00E72A1E" w:rsidP="00E72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2157095" cy="3070225"/>
            <wp:effectExtent l="0" t="0" r="0" b="0"/>
            <wp:wrapSquare wrapText="bothSides"/>
            <wp:docPr id="1" name="Рисунок 1" descr="C:\Users\Культура1\Desktop\на сайт\семинар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Desktop\на сайт\семинар\IMG_3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Благодарность Отдела культуры Администрации Белозерского района получили 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>коллективы: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 Баяракского, 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 xml:space="preserve">Боровского, Боровлянского, Вагинского, Зюзинского, </w:t>
      </w:r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Новодостоваловского, Памятинского, Першинского, </w:t>
      </w:r>
      <w:proofErr w:type="spellStart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Речкинского</w:t>
      </w:r>
      <w:proofErr w:type="spellEnd"/>
      <w:r w:rsidR="00831143" w:rsidRPr="00013A0C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Светлодольского</w:t>
      </w:r>
      <w:proofErr w:type="spellEnd"/>
      <w:r w:rsidR="00831143" w:rsidRPr="00013A0C">
        <w:rPr>
          <w:rFonts w:ascii="Times New Roman" w:eastAsia="Calibri" w:hAnsi="Times New Roman" w:cs="Times New Roman"/>
          <w:sz w:val="28"/>
          <w:szCs w:val="28"/>
        </w:rPr>
        <w:t>, Ягоднинского</w:t>
      </w:r>
      <w:r w:rsidR="003070D0" w:rsidRPr="00013A0C">
        <w:rPr>
          <w:rFonts w:ascii="Times New Roman" w:eastAsia="Calibri" w:hAnsi="Times New Roman" w:cs="Times New Roman"/>
          <w:sz w:val="28"/>
          <w:szCs w:val="28"/>
        </w:rPr>
        <w:t xml:space="preserve"> культурно досуговых объединений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013A0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Шадрина, зав. детским сектором районного Дома культуры</w:t>
      </w:r>
      <w:r w:rsidR="00DD24FA">
        <w:rPr>
          <w:rFonts w:ascii="Times New Roman" w:eastAsia="Calibri" w:hAnsi="Times New Roman" w:cs="Times New Roman"/>
          <w:sz w:val="28"/>
          <w:szCs w:val="28"/>
        </w:rPr>
        <w:t xml:space="preserve">, которая 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организовала работу трех отрядов:  </w:t>
      </w:r>
      <w:r w:rsidR="00013A0C" w:rsidRPr="00013A0C">
        <w:rPr>
          <w:rFonts w:ascii="Times New Roman" w:hAnsi="Times New Roman" w:cs="Times New Roman"/>
          <w:sz w:val="28"/>
          <w:szCs w:val="28"/>
        </w:rPr>
        <w:t xml:space="preserve">разновозрастной отряд «Капитошка»,  волонтерский отряд «Золотая молодежь», трудовой отряд в составе трех человек. </w:t>
      </w:r>
      <w:r w:rsidR="00DD24FA">
        <w:rPr>
          <w:rFonts w:ascii="Times New Roman" w:hAnsi="Times New Roman" w:cs="Times New Roman"/>
          <w:sz w:val="28"/>
          <w:szCs w:val="28"/>
        </w:rPr>
        <w:t xml:space="preserve">Отделом культуры Администрации Белозерского района </w:t>
      </w:r>
      <w:r w:rsidR="00013A0C" w:rsidRPr="00013A0C">
        <w:rPr>
          <w:rFonts w:ascii="Times New Roman" w:hAnsi="Times New Roman" w:cs="Times New Roman"/>
          <w:sz w:val="28"/>
          <w:szCs w:val="28"/>
        </w:rPr>
        <w:t xml:space="preserve"> </w:t>
      </w:r>
      <w:r w:rsidR="00DA77DE" w:rsidRPr="00013A0C">
        <w:rPr>
          <w:rFonts w:ascii="Times New Roman" w:hAnsi="Times New Roman" w:cs="Times New Roman"/>
          <w:sz w:val="28"/>
          <w:szCs w:val="28"/>
        </w:rPr>
        <w:t xml:space="preserve">был заключен договор   </w:t>
      </w:r>
      <w:r w:rsidR="00013A0C" w:rsidRPr="00013A0C">
        <w:rPr>
          <w:rFonts w:ascii="Times New Roman" w:hAnsi="Times New Roman" w:cs="Times New Roman"/>
          <w:sz w:val="28"/>
          <w:szCs w:val="28"/>
        </w:rPr>
        <w:t>с  ГКУ «Центр занятости населения Белозерского района Курганской области» о совместной деятельности по организации временного трудоустройства несовершеннолетних граждан в возрасте от 14 до 18 лет в свободное от учебы время.</w:t>
      </w:r>
      <w:r w:rsidR="00013A0C" w:rsidRPr="00013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районе функционировало 9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отрядов, в которых было задействовано 257 детей.  </w:t>
      </w:r>
      <w:r w:rsidR="00441917" w:rsidRP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такой формы занятости детей, как </w:t>
      </w:r>
      <w:r w:rsid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разновозрастные </w:t>
      </w:r>
      <w:r w:rsidR="00441917" w:rsidRPr="0044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отряды, позволяет снизить количество преступлений и правонарушений среди несовершеннолетних детей.</w:t>
      </w:r>
    </w:p>
    <w:p w:rsidR="00DA77DE" w:rsidRDefault="00013A0C" w:rsidP="00277322">
      <w:pPr>
        <w:tabs>
          <w:tab w:val="left" w:pos="9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58B">
        <w:rPr>
          <w:rFonts w:ascii="Times New Roman" w:hAnsi="Times New Roman" w:cs="Times New Roman"/>
          <w:sz w:val="28"/>
          <w:szCs w:val="28"/>
        </w:rPr>
        <w:t xml:space="preserve">Актуальный вопрос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о работе </w:t>
      </w:r>
      <w:r w:rsidRPr="002B758B">
        <w:rPr>
          <w:rFonts w:ascii="Times New Roman" w:hAnsi="Times New Roman" w:cs="Times New Roman"/>
          <w:sz w:val="28"/>
          <w:szCs w:val="28"/>
        </w:rPr>
        <w:t>по муниципальным услугам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 и показателям их оценки </w:t>
      </w:r>
      <w:r w:rsidRPr="002B758B">
        <w:rPr>
          <w:rFonts w:ascii="Times New Roman" w:hAnsi="Times New Roman" w:cs="Times New Roman"/>
          <w:sz w:val="28"/>
          <w:szCs w:val="28"/>
        </w:rPr>
        <w:t xml:space="preserve">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раскрыла   </w:t>
      </w:r>
      <w:r w:rsidRPr="002B758B"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 w:rsidR="00611D26" w:rsidRPr="002B758B">
        <w:rPr>
          <w:rFonts w:ascii="Times New Roman" w:hAnsi="Times New Roman" w:cs="Times New Roman"/>
          <w:sz w:val="28"/>
          <w:szCs w:val="28"/>
        </w:rPr>
        <w:t xml:space="preserve">М.Ю. Курлова.  </w:t>
      </w:r>
      <w:r w:rsidR="00DA77DE">
        <w:rPr>
          <w:rFonts w:ascii="Times New Roman" w:hAnsi="Times New Roman" w:cs="Times New Roman"/>
          <w:sz w:val="28"/>
          <w:szCs w:val="28"/>
        </w:rPr>
        <w:t xml:space="preserve"> Отделом культуры </w:t>
      </w:r>
      <w:r w:rsidR="00DA77DE" w:rsidRPr="00DA77DE">
        <w:rPr>
          <w:rFonts w:ascii="Times New Roman" w:hAnsi="Times New Roman" w:cs="Times New Roman"/>
          <w:sz w:val="28"/>
          <w:szCs w:val="28"/>
        </w:rPr>
        <w:t xml:space="preserve"> осуществлены необходимые мероприятия  по созданию в подведомственных учреждениях  условий, способствующих  повышению уровня соответствия современным требованиям</w:t>
      </w:r>
      <w:r w:rsidR="00DA77DE">
        <w:rPr>
          <w:rFonts w:ascii="Times New Roman" w:hAnsi="Times New Roman" w:cs="Times New Roman"/>
          <w:sz w:val="28"/>
          <w:szCs w:val="28"/>
        </w:rPr>
        <w:t xml:space="preserve"> казенных</w:t>
      </w:r>
      <w:r w:rsidR="00DA77DE" w:rsidRPr="00DA77DE">
        <w:rPr>
          <w:rFonts w:ascii="Times New Roman" w:hAnsi="Times New Roman" w:cs="Times New Roman"/>
          <w:sz w:val="28"/>
          <w:szCs w:val="28"/>
        </w:rPr>
        <w:t xml:space="preserve"> учреждений культуры, что позволит более уверенно и динамично   расширять в них спектр и улучшать качество оказываемых услуг. А это, в свою очередь, послужит повышению уровня  культуры в районе.</w:t>
      </w:r>
      <w:r w:rsidR="00DA77DE">
        <w:rPr>
          <w:rFonts w:ascii="Times New Roman" w:hAnsi="Times New Roman" w:cs="Times New Roman"/>
          <w:sz w:val="28"/>
          <w:szCs w:val="28"/>
        </w:rPr>
        <w:tab/>
      </w:r>
    </w:p>
    <w:p w:rsidR="000223D7" w:rsidRPr="00DD24FA" w:rsidRDefault="000223D7" w:rsidP="00277322">
      <w:pPr>
        <w:tabs>
          <w:tab w:val="left" w:pos="90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был рассмотрен вопрос о выполнении </w:t>
      </w:r>
      <w:r w:rsidRPr="000223D7">
        <w:rPr>
          <w:rFonts w:ascii="Times New Roman" w:hAnsi="Times New Roman" w:cs="Times New Roman"/>
          <w:sz w:val="28"/>
          <w:szCs w:val="28"/>
        </w:rPr>
        <w:t>120-ФЗ РФ «Об основах системы профилактики безнадзорности и правонарушений несовершеннолетних»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24FA">
        <w:rPr>
          <w:rFonts w:ascii="Times New Roman" w:hAnsi="Times New Roman" w:cs="Times New Roman"/>
          <w:sz w:val="28"/>
          <w:szCs w:val="28"/>
        </w:rPr>
        <w:t>проанализирован</w:t>
      </w:r>
      <w:r>
        <w:rPr>
          <w:rFonts w:ascii="Times New Roman" w:hAnsi="Times New Roman" w:cs="Times New Roman"/>
          <w:sz w:val="28"/>
          <w:szCs w:val="28"/>
        </w:rPr>
        <w:t xml:space="preserve"> мониторинг досуговой занятости  </w:t>
      </w:r>
      <w:r w:rsidR="00DD24FA">
        <w:rPr>
          <w:rFonts w:ascii="Times New Roman" w:hAnsi="Times New Roman" w:cs="Times New Roman"/>
          <w:sz w:val="28"/>
          <w:szCs w:val="28"/>
        </w:rPr>
        <w:t>несовершеннолетних</w:t>
      </w:r>
      <w:r>
        <w:rPr>
          <w:rFonts w:ascii="Times New Roman" w:hAnsi="Times New Roman" w:cs="Times New Roman"/>
          <w:sz w:val="28"/>
          <w:szCs w:val="28"/>
        </w:rPr>
        <w:t>, в отношении которых ведется профилактическая работа. По итогам работы были отмечены те руководители, где охвачено 100 % детей, стоящих на различных видах уч</w:t>
      </w:r>
      <w:r w:rsidR="00DD24FA">
        <w:rPr>
          <w:rFonts w:ascii="Times New Roman" w:hAnsi="Times New Roman" w:cs="Times New Roman"/>
          <w:sz w:val="28"/>
          <w:szCs w:val="28"/>
        </w:rPr>
        <w:t xml:space="preserve">ета: </w:t>
      </w:r>
      <w:r w:rsidR="00DD24FA" w:rsidRPr="00DD24FA">
        <w:rPr>
          <w:rFonts w:ascii="Times New Roman" w:hAnsi="Times New Roman" w:cs="Times New Roman"/>
          <w:sz w:val="28"/>
          <w:szCs w:val="28"/>
        </w:rPr>
        <w:t>Боровлянское, Памятинское, Пьянковское, Речкинское, Скопинское  культурно досуговые объединения.</w:t>
      </w:r>
    </w:p>
    <w:p w:rsidR="00831143" w:rsidRDefault="00DA77DE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Завершением основной части программы  </w:t>
      </w:r>
      <w:r w:rsidR="00831143" w:rsidRPr="00013A0C">
        <w:rPr>
          <w:rFonts w:ascii="Times New Roman" w:hAnsi="Times New Roman" w:cs="Times New Roman"/>
          <w:sz w:val="28"/>
          <w:szCs w:val="28"/>
        </w:rPr>
        <w:t xml:space="preserve"> семинара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831143" w:rsidRPr="00013A0C">
        <w:rPr>
          <w:rFonts w:ascii="Times New Roman" w:hAnsi="Times New Roman" w:cs="Times New Roman"/>
          <w:sz w:val="28"/>
          <w:szCs w:val="28"/>
        </w:rPr>
        <w:t xml:space="preserve"> презентация альбома по итогам районного фестиваля народного творчества «Единство красок, звуков, ликов», подготовленного  Отделом культуры. </w:t>
      </w:r>
    </w:p>
    <w:p w:rsidR="000223D7" w:rsidRDefault="00277322" w:rsidP="00277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основной части </w:t>
      </w:r>
      <w:r w:rsidR="000223D7">
        <w:rPr>
          <w:rFonts w:ascii="Times New Roman" w:hAnsi="Times New Roman" w:cs="Times New Roman"/>
          <w:sz w:val="28"/>
          <w:szCs w:val="28"/>
        </w:rPr>
        <w:t xml:space="preserve"> специалисты разошлись по секциям культурно досуговой и библиотечной сфер, где </w:t>
      </w:r>
      <w:r>
        <w:rPr>
          <w:rFonts w:ascii="Times New Roman" w:hAnsi="Times New Roman" w:cs="Times New Roman"/>
          <w:sz w:val="28"/>
          <w:szCs w:val="28"/>
        </w:rPr>
        <w:t xml:space="preserve">более детально </w:t>
      </w:r>
      <w:r w:rsidR="000223D7">
        <w:rPr>
          <w:rFonts w:ascii="Times New Roman" w:hAnsi="Times New Roman" w:cs="Times New Roman"/>
          <w:sz w:val="28"/>
          <w:szCs w:val="28"/>
        </w:rPr>
        <w:t xml:space="preserve">подвели анализ </w:t>
      </w:r>
      <w:r w:rsidR="000223D7" w:rsidRPr="000223D7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0223D7">
        <w:rPr>
          <w:rFonts w:ascii="Times New Roman" w:hAnsi="Times New Roman" w:cs="Times New Roman"/>
          <w:sz w:val="28"/>
          <w:szCs w:val="28"/>
        </w:rPr>
        <w:t xml:space="preserve"> </w:t>
      </w:r>
      <w:r w:rsidR="000223D7" w:rsidRPr="000223D7">
        <w:rPr>
          <w:rFonts w:ascii="Times New Roman" w:hAnsi="Times New Roman" w:cs="Times New Roman"/>
          <w:sz w:val="28"/>
          <w:szCs w:val="28"/>
        </w:rPr>
        <w:t>за 9 месяцев 2015 года</w:t>
      </w:r>
      <w:r w:rsidR="000223D7">
        <w:rPr>
          <w:rFonts w:ascii="Times New Roman" w:hAnsi="Times New Roman" w:cs="Times New Roman"/>
          <w:sz w:val="28"/>
          <w:szCs w:val="28"/>
        </w:rPr>
        <w:t xml:space="preserve"> и получили необходимые м</w:t>
      </w:r>
      <w:r w:rsidR="000223D7" w:rsidRPr="000223D7">
        <w:rPr>
          <w:rFonts w:ascii="Times New Roman" w:hAnsi="Times New Roman" w:cs="Times New Roman"/>
          <w:sz w:val="28"/>
          <w:szCs w:val="28"/>
        </w:rPr>
        <w:t xml:space="preserve">етодические рекомендации по годовой отчетности </w:t>
      </w:r>
      <w:r w:rsidR="000223D7">
        <w:rPr>
          <w:rFonts w:ascii="Times New Roman" w:hAnsi="Times New Roman" w:cs="Times New Roman"/>
          <w:sz w:val="28"/>
          <w:szCs w:val="28"/>
        </w:rPr>
        <w:t>и планированию работы на  2016 год.</w:t>
      </w:r>
    </w:p>
    <w:p w:rsidR="00277322" w:rsidRDefault="00277322" w:rsidP="000223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23D7" w:rsidRPr="000223D7" w:rsidRDefault="000223D7" w:rsidP="000223D7">
      <w:pPr>
        <w:jc w:val="right"/>
        <w:rPr>
          <w:rFonts w:ascii="Times New Roman" w:hAnsi="Times New Roman" w:cs="Times New Roman"/>
          <w:sz w:val="24"/>
          <w:szCs w:val="24"/>
        </w:rPr>
      </w:pPr>
      <w:r w:rsidRPr="000223D7">
        <w:rPr>
          <w:rFonts w:ascii="Times New Roman" w:hAnsi="Times New Roman" w:cs="Times New Roman"/>
          <w:sz w:val="24"/>
          <w:szCs w:val="24"/>
        </w:rPr>
        <w:t>Отдел культуры Администрации Белозерского района</w:t>
      </w:r>
    </w:p>
    <w:sectPr w:rsidR="000223D7" w:rsidRPr="00022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768" w:rsidRDefault="00965768" w:rsidP="00DA77DE">
      <w:pPr>
        <w:spacing w:after="0" w:line="240" w:lineRule="auto"/>
      </w:pPr>
      <w:r>
        <w:separator/>
      </w:r>
    </w:p>
  </w:endnote>
  <w:endnote w:type="continuationSeparator" w:id="0">
    <w:p w:rsidR="00965768" w:rsidRDefault="00965768" w:rsidP="00DA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768" w:rsidRDefault="00965768" w:rsidP="00DA77DE">
      <w:pPr>
        <w:spacing w:after="0" w:line="240" w:lineRule="auto"/>
      </w:pPr>
      <w:r>
        <w:separator/>
      </w:r>
    </w:p>
  </w:footnote>
  <w:footnote w:type="continuationSeparator" w:id="0">
    <w:p w:rsidR="00965768" w:rsidRDefault="00965768" w:rsidP="00DA7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76C"/>
    <w:rsid w:val="00013A0C"/>
    <w:rsid w:val="000223D7"/>
    <w:rsid w:val="00117313"/>
    <w:rsid w:val="00277322"/>
    <w:rsid w:val="002B758B"/>
    <w:rsid w:val="003070D0"/>
    <w:rsid w:val="0035776C"/>
    <w:rsid w:val="00384486"/>
    <w:rsid w:val="00441917"/>
    <w:rsid w:val="00611D26"/>
    <w:rsid w:val="007D52FE"/>
    <w:rsid w:val="00831143"/>
    <w:rsid w:val="00965768"/>
    <w:rsid w:val="00CC4273"/>
    <w:rsid w:val="00DA77DE"/>
    <w:rsid w:val="00DD24FA"/>
    <w:rsid w:val="00E7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77DE"/>
  </w:style>
  <w:style w:type="paragraph" w:styleId="a6">
    <w:name w:val="footer"/>
    <w:basedOn w:val="a"/>
    <w:link w:val="a7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77DE"/>
  </w:style>
  <w:style w:type="paragraph" w:styleId="a8">
    <w:name w:val="Balloon Text"/>
    <w:basedOn w:val="a"/>
    <w:link w:val="a9"/>
    <w:uiPriority w:val="99"/>
    <w:semiHidden/>
    <w:unhideWhenUsed/>
    <w:rsid w:val="00E7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4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77DE"/>
  </w:style>
  <w:style w:type="paragraph" w:styleId="a6">
    <w:name w:val="footer"/>
    <w:basedOn w:val="a"/>
    <w:link w:val="a7"/>
    <w:uiPriority w:val="99"/>
    <w:unhideWhenUsed/>
    <w:rsid w:val="00DA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77DE"/>
  </w:style>
  <w:style w:type="paragraph" w:styleId="a8">
    <w:name w:val="Balloon Text"/>
    <w:basedOn w:val="a"/>
    <w:link w:val="a9"/>
    <w:uiPriority w:val="99"/>
    <w:semiHidden/>
    <w:unhideWhenUsed/>
    <w:rsid w:val="00E72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Культура1</cp:lastModifiedBy>
  <cp:revision>4</cp:revision>
  <dcterms:created xsi:type="dcterms:W3CDTF">2015-11-03T05:50:00Z</dcterms:created>
  <dcterms:modified xsi:type="dcterms:W3CDTF">2015-11-12T02:21:00Z</dcterms:modified>
</cp:coreProperties>
</file>