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6E5" w:rsidRDefault="004906E5" w:rsidP="004906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12F0">
        <w:rPr>
          <w:rFonts w:ascii="Times New Roman" w:hAnsi="Times New Roman" w:cs="Times New Roman"/>
          <w:b/>
          <w:sz w:val="28"/>
          <w:szCs w:val="28"/>
        </w:rPr>
        <w:t xml:space="preserve">Депутат  Курганской областной Думы Владимир Николаевич  Казаков  посетил Белозерскую </w:t>
      </w:r>
      <w:proofErr w:type="spellStart"/>
      <w:r w:rsidRPr="000912F0">
        <w:rPr>
          <w:rFonts w:ascii="Times New Roman" w:hAnsi="Times New Roman" w:cs="Times New Roman"/>
          <w:b/>
          <w:sz w:val="28"/>
          <w:szCs w:val="28"/>
        </w:rPr>
        <w:t>межпоселенческую</w:t>
      </w:r>
      <w:proofErr w:type="spellEnd"/>
      <w:r w:rsidRPr="000912F0">
        <w:rPr>
          <w:rFonts w:ascii="Times New Roman" w:hAnsi="Times New Roman" w:cs="Times New Roman"/>
          <w:b/>
          <w:sz w:val="28"/>
          <w:szCs w:val="28"/>
        </w:rPr>
        <w:t xml:space="preserve"> центральную библиотеку</w:t>
      </w:r>
    </w:p>
    <w:p w:rsidR="00B35FC1" w:rsidRDefault="00C032E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032EA">
        <w:rPr>
          <w:rFonts w:ascii="Times New Roman" w:hAnsi="Times New Roman" w:cs="Times New Roman"/>
          <w:sz w:val="28"/>
          <w:szCs w:val="28"/>
        </w:rPr>
        <w:t xml:space="preserve">27 августа 2014 г. </w:t>
      </w:r>
      <w:r w:rsidR="00EB6520">
        <w:rPr>
          <w:rFonts w:ascii="Times New Roman" w:hAnsi="Times New Roman" w:cs="Times New Roman"/>
          <w:sz w:val="28"/>
          <w:szCs w:val="28"/>
        </w:rPr>
        <w:t xml:space="preserve">депутат </w:t>
      </w:r>
      <w:r>
        <w:rPr>
          <w:rFonts w:ascii="Times New Roman" w:hAnsi="Times New Roman" w:cs="Times New Roman"/>
          <w:sz w:val="28"/>
          <w:szCs w:val="28"/>
        </w:rPr>
        <w:t xml:space="preserve"> Курганской областной Думы </w:t>
      </w:r>
      <w:r w:rsidRPr="00C032EA">
        <w:rPr>
          <w:rFonts w:ascii="Times New Roman" w:hAnsi="Times New Roman" w:cs="Times New Roman"/>
          <w:sz w:val="28"/>
          <w:szCs w:val="28"/>
        </w:rPr>
        <w:t>В</w:t>
      </w:r>
      <w:r w:rsidR="00B35FC1">
        <w:rPr>
          <w:rFonts w:ascii="Times New Roman" w:hAnsi="Times New Roman" w:cs="Times New Roman"/>
          <w:sz w:val="28"/>
          <w:szCs w:val="28"/>
        </w:rPr>
        <w:t xml:space="preserve">ладимир </w:t>
      </w:r>
      <w:r w:rsidRPr="00C032EA">
        <w:rPr>
          <w:rFonts w:ascii="Times New Roman" w:hAnsi="Times New Roman" w:cs="Times New Roman"/>
          <w:sz w:val="28"/>
          <w:szCs w:val="28"/>
        </w:rPr>
        <w:t>Н</w:t>
      </w:r>
      <w:r w:rsidR="00B35FC1">
        <w:rPr>
          <w:rFonts w:ascii="Times New Roman" w:hAnsi="Times New Roman" w:cs="Times New Roman"/>
          <w:sz w:val="28"/>
          <w:szCs w:val="28"/>
        </w:rPr>
        <w:t xml:space="preserve">иколаевич </w:t>
      </w:r>
      <w:r w:rsidRPr="00C032EA">
        <w:rPr>
          <w:rFonts w:ascii="Times New Roman" w:hAnsi="Times New Roman" w:cs="Times New Roman"/>
          <w:sz w:val="28"/>
          <w:szCs w:val="28"/>
        </w:rPr>
        <w:t xml:space="preserve"> Казаков  </w:t>
      </w:r>
      <w:r w:rsidR="009E0C6B">
        <w:rPr>
          <w:rFonts w:ascii="Times New Roman" w:hAnsi="Times New Roman" w:cs="Times New Roman"/>
          <w:sz w:val="28"/>
          <w:szCs w:val="28"/>
        </w:rPr>
        <w:t xml:space="preserve">посетил Белозерскую </w:t>
      </w:r>
      <w:proofErr w:type="spellStart"/>
      <w:r w:rsidR="009E0C6B">
        <w:rPr>
          <w:rFonts w:ascii="Times New Roman" w:hAnsi="Times New Roman" w:cs="Times New Roman"/>
          <w:sz w:val="28"/>
          <w:szCs w:val="28"/>
        </w:rPr>
        <w:t>межпоселенческую</w:t>
      </w:r>
      <w:proofErr w:type="spellEnd"/>
      <w:r w:rsidR="0031264B">
        <w:rPr>
          <w:rFonts w:ascii="Times New Roman" w:hAnsi="Times New Roman" w:cs="Times New Roman"/>
          <w:sz w:val="28"/>
          <w:szCs w:val="28"/>
        </w:rPr>
        <w:t xml:space="preserve"> центральную</w:t>
      </w:r>
      <w:r w:rsidR="009E0C6B">
        <w:rPr>
          <w:rFonts w:ascii="Times New Roman" w:hAnsi="Times New Roman" w:cs="Times New Roman"/>
          <w:sz w:val="28"/>
          <w:szCs w:val="28"/>
        </w:rPr>
        <w:t xml:space="preserve"> библиотеку и </w:t>
      </w:r>
      <w:r w:rsidRPr="00C032EA">
        <w:rPr>
          <w:rFonts w:ascii="Times New Roman" w:hAnsi="Times New Roman" w:cs="Times New Roman"/>
          <w:sz w:val="28"/>
          <w:szCs w:val="28"/>
        </w:rPr>
        <w:t>встр</w:t>
      </w:r>
      <w:r w:rsidR="00B35FC1">
        <w:rPr>
          <w:rFonts w:ascii="Times New Roman" w:hAnsi="Times New Roman" w:cs="Times New Roman"/>
          <w:sz w:val="28"/>
          <w:szCs w:val="28"/>
        </w:rPr>
        <w:t xml:space="preserve">етился с руководителями </w:t>
      </w:r>
      <w:r w:rsidRPr="00C032EA">
        <w:rPr>
          <w:rFonts w:ascii="Times New Roman" w:hAnsi="Times New Roman" w:cs="Times New Roman"/>
          <w:sz w:val="28"/>
          <w:szCs w:val="28"/>
        </w:rPr>
        <w:t>учреждений культуры</w:t>
      </w:r>
      <w:r w:rsidR="00EB6520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D029FD">
        <w:rPr>
          <w:rFonts w:ascii="Times New Roman" w:hAnsi="Times New Roman" w:cs="Times New Roman"/>
          <w:sz w:val="28"/>
          <w:szCs w:val="28"/>
        </w:rPr>
        <w:t>.</w:t>
      </w:r>
    </w:p>
    <w:p w:rsidR="009E0C6B" w:rsidRPr="007A70EF" w:rsidRDefault="00EB6520" w:rsidP="009E0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встрече состоялся разговор </w:t>
      </w:r>
      <w:r w:rsidR="0086729E" w:rsidRPr="0086729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состоянии,  насущных проблемах и </w:t>
      </w:r>
      <w:r w:rsidR="0086729E" w:rsidRPr="0086729E">
        <w:rPr>
          <w:rFonts w:ascii="Times New Roman" w:hAnsi="Times New Roman" w:cs="Times New Roman"/>
          <w:sz w:val="28"/>
          <w:szCs w:val="28"/>
        </w:rPr>
        <w:t xml:space="preserve"> перспективах</w:t>
      </w:r>
      <w:r w:rsidR="0086729E">
        <w:rPr>
          <w:rFonts w:ascii="Times New Roman" w:hAnsi="Times New Roman" w:cs="Times New Roman"/>
          <w:sz w:val="28"/>
          <w:szCs w:val="28"/>
        </w:rPr>
        <w:t xml:space="preserve"> развития </w:t>
      </w:r>
      <w:r w:rsidR="0086729E" w:rsidRPr="0086729E">
        <w:rPr>
          <w:rFonts w:ascii="Times New Roman" w:hAnsi="Times New Roman" w:cs="Times New Roman"/>
          <w:sz w:val="28"/>
          <w:szCs w:val="28"/>
        </w:rPr>
        <w:t xml:space="preserve"> отрасли</w:t>
      </w:r>
      <w:r w:rsidR="007A70EF">
        <w:rPr>
          <w:rFonts w:ascii="Times New Roman" w:hAnsi="Times New Roman" w:cs="Times New Roman"/>
          <w:sz w:val="28"/>
          <w:szCs w:val="28"/>
        </w:rPr>
        <w:t xml:space="preserve">. </w:t>
      </w:r>
      <w:r w:rsidR="009E0C6B">
        <w:rPr>
          <w:rFonts w:ascii="Times New Roman" w:hAnsi="Times New Roman" w:cs="Times New Roman"/>
          <w:sz w:val="28"/>
          <w:szCs w:val="28"/>
        </w:rPr>
        <w:t xml:space="preserve">Организация досуга  на современном уровне, </w:t>
      </w:r>
      <w:r w:rsidR="009E0C6B" w:rsidRPr="00D029FD">
        <w:rPr>
          <w:rFonts w:ascii="Times New Roman" w:hAnsi="Times New Roman" w:cs="Times New Roman"/>
          <w:sz w:val="28"/>
          <w:szCs w:val="28"/>
        </w:rPr>
        <w:t>созда</w:t>
      </w:r>
      <w:r w:rsidR="009E0C6B">
        <w:rPr>
          <w:rFonts w:ascii="Times New Roman" w:hAnsi="Times New Roman" w:cs="Times New Roman"/>
          <w:sz w:val="28"/>
          <w:szCs w:val="28"/>
        </w:rPr>
        <w:t xml:space="preserve">ние </w:t>
      </w:r>
      <w:r w:rsidR="009E0C6B" w:rsidRPr="00D029FD">
        <w:rPr>
          <w:rFonts w:ascii="Times New Roman" w:hAnsi="Times New Roman" w:cs="Times New Roman"/>
          <w:sz w:val="28"/>
          <w:szCs w:val="28"/>
        </w:rPr>
        <w:t xml:space="preserve"> </w:t>
      </w:r>
      <w:r w:rsidR="009E0C6B">
        <w:rPr>
          <w:rFonts w:ascii="Times New Roman" w:hAnsi="Times New Roman" w:cs="Times New Roman"/>
          <w:sz w:val="28"/>
          <w:szCs w:val="28"/>
        </w:rPr>
        <w:t xml:space="preserve">оптимальных </w:t>
      </w:r>
      <w:r w:rsidR="009E0C6B" w:rsidRPr="00D029FD">
        <w:rPr>
          <w:rFonts w:ascii="Times New Roman" w:hAnsi="Times New Roman" w:cs="Times New Roman"/>
          <w:sz w:val="28"/>
          <w:szCs w:val="28"/>
        </w:rPr>
        <w:t>услови</w:t>
      </w:r>
      <w:r w:rsidR="009E0C6B">
        <w:rPr>
          <w:rFonts w:ascii="Times New Roman" w:hAnsi="Times New Roman" w:cs="Times New Roman"/>
          <w:sz w:val="28"/>
          <w:szCs w:val="28"/>
        </w:rPr>
        <w:t xml:space="preserve">й </w:t>
      </w:r>
      <w:r w:rsidR="009E0C6B" w:rsidRPr="00D029FD">
        <w:rPr>
          <w:rFonts w:ascii="Times New Roman" w:hAnsi="Times New Roman" w:cs="Times New Roman"/>
          <w:sz w:val="28"/>
          <w:szCs w:val="28"/>
        </w:rPr>
        <w:t xml:space="preserve"> для получения необходимой информации независимо от места проживания</w:t>
      </w:r>
      <w:r w:rsidR="009E0C6B">
        <w:rPr>
          <w:rFonts w:ascii="Times New Roman" w:hAnsi="Times New Roman" w:cs="Times New Roman"/>
          <w:sz w:val="28"/>
          <w:szCs w:val="28"/>
        </w:rPr>
        <w:t xml:space="preserve"> – это одни из важнейших  составляющих комфортного проживания населения в сельской местности. </w:t>
      </w:r>
    </w:p>
    <w:p w:rsidR="007A70EF" w:rsidRDefault="009E0C6B" w:rsidP="008672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7A70EF">
        <w:rPr>
          <w:rFonts w:ascii="Times New Roman" w:hAnsi="Times New Roman" w:cs="Times New Roman"/>
          <w:sz w:val="28"/>
          <w:szCs w:val="28"/>
        </w:rPr>
        <w:t>едостаточное финансирование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EB6520">
        <w:rPr>
          <w:rFonts w:ascii="Times New Roman" w:hAnsi="Times New Roman" w:cs="Times New Roman"/>
          <w:sz w:val="28"/>
          <w:szCs w:val="28"/>
        </w:rPr>
        <w:t xml:space="preserve"> ремонт  и оснащени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EB6520">
        <w:rPr>
          <w:rFonts w:ascii="Times New Roman" w:hAnsi="Times New Roman" w:cs="Times New Roman"/>
          <w:sz w:val="28"/>
          <w:szCs w:val="28"/>
        </w:rPr>
        <w:t xml:space="preserve"> современным </w:t>
      </w:r>
      <w:proofErr w:type="spellStart"/>
      <w:r w:rsidR="00EB6520">
        <w:rPr>
          <w:rFonts w:ascii="Times New Roman" w:hAnsi="Times New Roman" w:cs="Times New Roman"/>
          <w:sz w:val="28"/>
          <w:szCs w:val="28"/>
        </w:rPr>
        <w:t>звукотехническим</w:t>
      </w:r>
      <w:proofErr w:type="spellEnd"/>
      <w:r w:rsidR="00EB6520">
        <w:rPr>
          <w:rFonts w:ascii="Times New Roman" w:hAnsi="Times New Roman" w:cs="Times New Roman"/>
          <w:sz w:val="28"/>
          <w:szCs w:val="28"/>
        </w:rPr>
        <w:t xml:space="preserve"> и аудиовизуальным оборудованием учреждений культуры</w:t>
      </w:r>
      <w:r w:rsidR="007A70EF">
        <w:rPr>
          <w:rFonts w:ascii="Times New Roman" w:hAnsi="Times New Roman" w:cs="Times New Roman"/>
          <w:sz w:val="28"/>
          <w:szCs w:val="28"/>
        </w:rPr>
        <w:t>, обеспечен</w:t>
      </w:r>
      <w:r w:rsidR="00EB6520">
        <w:rPr>
          <w:rFonts w:ascii="Times New Roman" w:hAnsi="Times New Roman" w:cs="Times New Roman"/>
          <w:sz w:val="28"/>
          <w:szCs w:val="28"/>
        </w:rPr>
        <w:t xml:space="preserve">ность сельских Домов культуры и клубов </w:t>
      </w:r>
      <w:r w:rsidR="007A70EF">
        <w:rPr>
          <w:rFonts w:ascii="Times New Roman" w:hAnsi="Times New Roman" w:cs="Times New Roman"/>
          <w:sz w:val="28"/>
          <w:szCs w:val="28"/>
        </w:rPr>
        <w:t xml:space="preserve"> квалифицированными кадрами</w:t>
      </w:r>
      <w:r>
        <w:rPr>
          <w:rFonts w:ascii="Times New Roman" w:hAnsi="Times New Roman" w:cs="Times New Roman"/>
          <w:sz w:val="28"/>
          <w:szCs w:val="28"/>
        </w:rPr>
        <w:t xml:space="preserve"> – это те  препоны, над решением которых необходимо работать для повышения эффективности деятельности учреждений культуры по предоставлению качественных услуг населению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70E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A70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0C6B" w:rsidRDefault="00992B78" w:rsidP="00992B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2243138"/>
            <wp:effectExtent l="0" t="0" r="0" b="0"/>
            <wp:docPr id="1" name="Рисунок 1" descr="Z:\Отдел культуры\DSCN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тдел культуры\DSCN18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52" cy="224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B78" w:rsidRPr="007A70EF" w:rsidRDefault="00992B78" w:rsidP="00992B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250281"/>
            <wp:effectExtent l="0" t="0" r="0" b="0"/>
            <wp:docPr id="2" name="Рисунок 2" descr="Z:\Отдел культуры\DSCN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Отдел культуры\DSCN18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772" cy="224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2B78" w:rsidRPr="007A70EF" w:rsidSect="00253E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E85028"/>
    <w:rsid w:val="000E1507"/>
    <w:rsid w:val="00253E73"/>
    <w:rsid w:val="0031264B"/>
    <w:rsid w:val="004906E5"/>
    <w:rsid w:val="007A70EF"/>
    <w:rsid w:val="007D2740"/>
    <w:rsid w:val="0086729E"/>
    <w:rsid w:val="00992B78"/>
    <w:rsid w:val="009E0C6B"/>
    <w:rsid w:val="00B35FC1"/>
    <w:rsid w:val="00C032EA"/>
    <w:rsid w:val="00D029FD"/>
    <w:rsid w:val="00E85028"/>
    <w:rsid w:val="00EB65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E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B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Культура1</dc:creator>
  <cp:lastModifiedBy>Культура1</cp:lastModifiedBy>
  <cp:revision>7</cp:revision>
  <dcterms:created xsi:type="dcterms:W3CDTF">2014-08-27T09:24:00Z</dcterms:created>
  <dcterms:modified xsi:type="dcterms:W3CDTF">2014-08-28T02:03:00Z</dcterms:modified>
</cp:coreProperties>
</file>